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CB71A" w14:textId="77777777" w:rsidR="00A76D5C" w:rsidRPr="00EF2D82" w:rsidRDefault="00A76D5C" w:rsidP="006F1A48">
      <w:pPr>
        <w:spacing w:line="480" w:lineRule="auto"/>
        <w:ind w:left="567" w:hanging="567"/>
        <w:jc w:val="center"/>
        <w:rPr>
          <w:rFonts w:ascii="Cambria" w:hAnsi="Cambria" w:cs="Arial"/>
          <w:b/>
          <w:lang w:val="en-US" w:eastAsia="zh-CN"/>
        </w:rPr>
      </w:pPr>
      <w:bookmarkStart w:id="0" w:name="_GoBack"/>
      <w:bookmarkEnd w:id="0"/>
      <w:r w:rsidRPr="00EF2D82">
        <w:rPr>
          <w:rFonts w:ascii="Cambria" w:hAnsi="Cambria" w:cs="Arial"/>
          <w:b/>
          <w:lang w:val="en-US" w:eastAsia="zh-CN"/>
        </w:rPr>
        <w:t>‘I haven’t seen you since (a specific date, a time, the weather)’:</w:t>
      </w:r>
    </w:p>
    <w:p w14:paraId="69C13F19" w14:textId="1D103262" w:rsidR="006B0E73" w:rsidRPr="00EF2D82" w:rsidRDefault="006B0E73" w:rsidP="006F1A48">
      <w:pPr>
        <w:spacing w:line="480" w:lineRule="auto"/>
        <w:ind w:left="567" w:hanging="567"/>
        <w:jc w:val="center"/>
        <w:rPr>
          <w:rFonts w:ascii="Cambria" w:hAnsi="Cambria" w:cs="Arial"/>
          <w:b/>
          <w:lang w:val="en-US" w:eastAsia="zh-CN"/>
        </w:rPr>
      </w:pPr>
      <w:r w:rsidRPr="00EF2D82">
        <w:rPr>
          <w:rFonts w:ascii="Cambria" w:hAnsi="Cambria" w:cs="Arial"/>
          <w:b/>
          <w:lang w:val="en-US" w:eastAsia="zh-CN"/>
        </w:rPr>
        <w:t>Global Identity and t</w:t>
      </w:r>
      <w:r w:rsidR="00C8191C" w:rsidRPr="00EF2D82">
        <w:rPr>
          <w:rFonts w:ascii="Cambria" w:hAnsi="Cambria" w:cs="Arial"/>
          <w:b/>
          <w:lang w:val="en-US" w:eastAsia="zh-CN"/>
        </w:rPr>
        <w:t>he Reinscription of Subjectivity</w:t>
      </w:r>
    </w:p>
    <w:p w14:paraId="27CE9B4A" w14:textId="359E82E4" w:rsidR="00A76D5C" w:rsidRPr="00EF2D82" w:rsidRDefault="00A76D5C" w:rsidP="006F1A48">
      <w:pPr>
        <w:spacing w:line="480" w:lineRule="auto"/>
        <w:ind w:left="567" w:hanging="567"/>
        <w:jc w:val="center"/>
        <w:rPr>
          <w:rFonts w:ascii="Cambria" w:hAnsi="Cambria" w:cs="Arial"/>
          <w:b/>
          <w:lang w:val="en-US" w:eastAsia="zh-CN"/>
        </w:rPr>
      </w:pPr>
      <w:r w:rsidRPr="00EF2D82">
        <w:rPr>
          <w:rFonts w:ascii="Cambria" w:hAnsi="Cambria" w:cs="Arial"/>
          <w:b/>
          <w:lang w:val="en-US" w:eastAsia="zh-CN"/>
        </w:rPr>
        <w:t xml:space="preserve">in Brian Castro’s </w:t>
      </w:r>
      <w:r w:rsidRPr="00EF2D82">
        <w:rPr>
          <w:rFonts w:ascii="Cambria" w:hAnsi="Cambria" w:cs="Arial"/>
          <w:b/>
          <w:i/>
          <w:lang w:val="en-US" w:eastAsia="zh-CN"/>
        </w:rPr>
        <w:t>Shanghai Dancing</w:t>
      </w:r>
      <w:r w:rsidR="0098649A" w:rsidRPr="00EF2D82">
        <w:rPr>
          <w:rFonts w:ascii="Cambria" w:hAnsi="Cambria" w:cs="Arial"/>
          <w:b/>
          <w:lang w:val="en-US" w:eastAsia="zh-CN"/>
        </w:rPr>
        <w:t>’.</w:t>
      </w:r>
    </w:p>
    <w:p w14:paraId="3C283515" w14:textId="77777777" w:rsidR="00A76D5C" w:rsidRPr="00EF2D82" w:rsidRDefault="00A76D5C" w:rsidP="006F1A48">
      <w:pPr>
        <w:spacing w:line="480" w:lineRule="auto"/>
        <w:ind w:left="567" w:hanging="567"/>
        <w:jc w:val="center"/>
        <w:rPr>
          <w:rFonts w:ascii="Cambria" w:hAnsi="Cambria" w:cs="Arial"/>
          <w:b/>
          <w:lang w:val="en-US" w:eastAsia="zh-CN"/>
        </w:rPr>
      </w:pPr>
    </w:p>
    <w:p w14:paraId="6D89403E" w14:textId="5D355552" w:rsidR="00A76D5C" w:rsidRPr="00EF2D82" w:rsidRDefault="002E43EF" w:rsidP="006F1A48">
      <w:pPr>
        <w:spacing w:line="480" w:lineRule="auto"/>
        <w:ind w:left="567" w:hanging="567"/>
        <w:jc w:val="center"/>
        <w:rPr>
          <w:rFonts w:ascii="Cambria" w:hAnsi="Cambria" w:cs="Arial"/>
          <w:b/>
          <w:lang w:val="en-US" w:eastAsia="zh-CN"/>
        </w:rPr>
      </w:pPr>
      <w:r w:rsidRPr="00EF2D82">
        <w:rPr>
          <w:rFonts w:ascii="Cambria" w:hAnsi="Cambria" w:cs="Arial"/>
          <w:b/>
          <w:lang w:val="en-US" w:eastAsia="zh-CN"/>
        </w:rPr>
        <w:t>Alison Gibbons</w:t>
      </w:r>
    </w:p>
    <w:p w14:paraId="45726DA7" w14:textId="77777777" w:rsidR="00A76D5C" w:rsidRPr="00EF2D82" w:rsidRDefault="00A76D5C" w:rsidP="006F1A48">
      <w:pPr>
        <w:spacing w:line="480" w:lineRule="auto"/>
        <w:ind w:left="567" w:hanging="567"/>
        <w:rPr>
          <w:rFonts w:ascii="Cambria" w:hAnsi="Cambria" w:cs="Arial"/>
          <w:lang w:val="en-US" w:eastAsia="zh-CN"/>
        </w:rPr>
      </w:pPr>
    </w:p>
    <w:p w14:paraId="6D3F2D34" w14:textId="70BB04F6" w:rsidR="002A65D3" w:rsidRPr="00D13FEF" w:rsidRDefault="00D13FEF" w:rsidP="00D13FEF">
      <w:pPr>
        <w:spacing w:line="480" w:lineRule="auto"/>
        <w:rPr>
          <w:rFonts w:asciiTheme="minorHAnsi" w:hAnsiTheme="minorHAnsi"/>
          <w:b/>
          <w:u w:val="single"/>
          <w:lang w:val="en-US"/>
        </w:rPr>
      </w:pPr>
      <w:r w:rsidRPr="00D13FEF">
        <w:rPr>
          <w:rFonts w:asciiTheme="minorHAnsi" w:hAnsiTheme="minorHAnsi"/>
          <w:b/>
          <w:u w:val="single"/>
          <w:lang w:val="en-US"/>
        </w:rPr>
        <w:t>Abstract</w:t>
      </w:r>
    </w:p>
    <w:p w14:paraId="51BA40B6" w14:textId="77777777" w:rsidR="00D13FEF" w:rsidRPr="004D1356" w:rsidRDefault="00D13FEF" w:rsidP="00D13FEF">
      <w:pPr>
        <w:spacing w:line="480" w:lineRule="auto"/>
        <w:jc w:val="both"/>
        <w:rPr>
          <w:rFonts w:asciiTheme="minorHAnsi" w:hAnsiTheme="minorHAnsi" w:cs="Arial"/>
          <w:lang w:val="en-US"/>
        </w:rPr>
      </w:pPr>
      <w:r>
        <w:rPr>
          <w:rFonts w:asciiTheme="minorHAnsi" w:hAnsiTheme="minorHAnsi"/>
          <w:lang w:val="en-US"/>
        </w:rPr>
        <w:t>G</w:t>
      </w:r>
      <w:r w:rsidRPr="00EF2D82">
        <w:rPr>
          <w:rFonts w:asciiTheme="minorHAnsi" w:hAnsiTheme="minorHAnsi"/>
          <w:lang w:val="en-US"/>
        </w:rPr>
        <w:t xml:space="preserve">lobalization </w:t>
      </w:r>
      <w:r>
        <w:rPr>
          <w:rFonts w:asciiTheme="minorHAnsi" w:hAnsiTheme="minorHAnsi"/>
          <w:lang w:val="en-US"/>
        </w:rPr>
        <w:t xml:space="preserve">is an important </w:t>
      </w:r>
      <w:r w:rsidRPr="00EF2D82">
        <w:rPr>
          <w:rFonts w:asciiTheme="minorHAnsi" w:hAnsiTheme="minorHAnsi"/>
          <w:lang w:val="en-US"/>
        </w:rPr>
        <w:t>means of understanding the new linguistic composition of the contemporary world</w:t>
      </w:r>
      <w:r>
        <w:rPr>
          <w:rFonts w:asciiTheme="minorHAnsi" w:hAnsiTheme="minorHAnsi"/>
          <w:lang w:val="en-US"/>
        </w:rPr>
        <w:t>, which is itself</w:t>
      </w:r>
      <w:r w:rsidRPr="00EF2D82">
        <w:rPr>
          <w:rFonts w:asciiTheme="minorHAnsi" w:hAnsiTheme="minorHAnsi"/>
          <w:lang w:val="en-US"/>
        </w:rPr>
        <w:t xml:space="preserve"> grounded in shifts in social reality and social relations</w:t>
      </w:r>
      <w:r>
        <w:rPr>
          <w:rFonts w:asciiTheme="minorHAnsi" w:hAnsiTheme="minorHAnsi"/>
          <w:lang w:val="en-US"/>
        </w:rPr>
        <w:t xml:space="preserve">. Such shifts </w:t>
      </w:r>
      <w:r w:rsidRPr="00EF2D82">
        <w:rPr>
          <w:rFonts w:asciiTheme="minorHAnsi" w:hAnsiTheme="minorHAnsi"/>
          <w:lang w:val="en-US"/>
        </w:rPr>
        <w:t>impact upon models of selfhood and otherness, and constructions of identity.</w:t>
      </w:r>
      <w:r>
        <w:rPr>
          <w:rFonts w:asciiTheme="minorHAnsi" w:hAnsiTheme="minorHAnsi"/>
          <w:lang w:val="en-US"/>
        </w:rPr>
        <w:t xml:space="preserve"> This article considers</w:t>
      </w:r>
      <w:r w:rsidRPr="004D1356">
        <w:rPr>
          <w:rFonts w:asciiTheme="minorHAnsi" w:hAnsiTheme="minorHAnsi"/>
          <w:lang w:val="en-US"/>
        </w:rPr>
        <w:t xml:space="preserve"> </w:t>
      </w:r>
      <w:r w:rsidRPr="00EF2D82">
        <w:rPr>
          <w:rFonts w:asciiTheme="minorHAnsi" w:hAnsiTheme="minorHAnsi"/>
          <w:lang w:val="en-US"/>
        </w:rPr>
        <w:t xml:space="preserve">the question of identity representation in Brian Castro’s award-winning fictional autobiography </w:t>
      </w:r>
      <w:r w:rsidRPr="00EF2D82">
        <w:rPr>
          <w:rFonts w:asciiTheme="minorHAnsi" w:hAnsiTheme="minorHAnsi"/>
          <w:i/>
          <w:lang w:val="en-US"/>
        </w:rPr>
        <w:t>Shanghai Dancing</w:t>
      </w:r>
      <w:r>
        <w:rPr>
          <w:rFonts w:asciiTheme="minorHAnsi" w:hAnsiTheme="minorHAnsi"/>
          <w:lang w:val="en-US"/>
        </w:rPr>
        <w:t xml:space="preserve">, </w:t>
      </w:r>
      <w:r w:rsidRPr="003E2AD8">
        <w:rPr>
          <w:rFonts w:asciiTheme="minorHAnsi" w:hAnsiTheme="minorHAnsi" w:cs="Arial"/>
          <w:lang w:val="en-US"/>
        </w:rPr>
        <w:t>concentrat</w:t>
      </w:r>
      <w:r>
        <w:rPr>
          <w:rFonts w:asciiTheme="minorHAnsi" w:hAnsiTheme="minorHAnsi" w:cs="Arial"/>
          <w:lang w:val="en-US"/>
        </w:rPr>
        <w:t>ing on</w:t>
      </w:r>
      <w:r w:rsidRPr="00EF2D82">
        <w:rPr>
          <w:rFonts w:asciiTheme="minorHAnsi" w:hAnsiTheme="minorHAnsi" w:cs="Arial"/>
          <w:lang w:val="en-US"/>
        </w:rPr>
        <w:t xml:space="preserve"> perceptual deixis and the narration of </w:t>
      </w:r>
      <w:r w:rsidRPr="00EF2D82">
        <w:rPr>
          <w:rFonts w:asciiTheme="minorHAnsi" w:hAnsiTheme="minorHAnsi" w:cs="Arial"/>
          <w:i/>
          <w:iCs/>
          <w:lang w:val="en-US"/>
        </w:rPr>
        <w:t>Shanghai Dancing</w:t>
      </w:r>
      <w:r w:rsidRPr="00EF2D82">
        <w:rPr>
          <w:rFonts w:asciiTheme="minorHAnsi" w:hAnsiTheme="minorHAnsi" w:cs="Arial"/>
          <w:lang w:val="en-US"/>
        </w:rPr>
        <w:t>; that is, to the pronouns of address and the focalization.</w:t>
      </w:r>
      <w:r>
        <w:rPr>
          <w:rFonts w:asciiTheme="minorHAnsi" w:hAnsiTheme="minorHAnsi" w:cs="Arial"/>
          <w:lang w:val="en-US"/>
        </w:rPr>
        <w:t xml:space="preserve"> Through stylistic analysis, the article demonstrates that i</w:t>
      </w:r>
      <w:r w:rsidRPr="00EF2D82">
        <w:rPr>
          <w:rFonts w:asciiTheme="minorHAnsi" w:hAnsiTheme="minorHAnsi" w:cs="Arial"/>
          <w:lang w:val="en-US"/>
        </w:rPr>
        <w:t xml:space="preserve">n </w:t>
      </w:r>
      <w:r w:rsidRPr="00EF2D82">
        <w:rPr>
          <w:rFonts w:asciiTheme="minorHAnsi" w:hAnsiTheme="minorHAnsi" w:cs="Arial"/>
          <w:i/>
          <w:lang w:val="en-US"/>
        </w:rPr>
        <w:t>Shanghai Dancing</w:t>
      </w:r>
      <w:r w:rsidRPr="00EF2D82">
        <w:rPr>
          <w:rFonts w:asciiTheme="minorHAnsi" w:hAnsiTheme="minorHAnsi" w:cs="Arial"/>
          <w:lang w:val="en-US"/>
        </w:rPr>
        <w:t xml:space="preserve">, Castro uses language, and particularly the referential positioning(s) of pronouns, </w:t>
      </w:r>
      <w:r>
        <w:rPr>
          <w:rFonts w:asciiTheme="minorHAnsi" w:hAnsiTheme="minorHAnsi" w:cs="Arial"/>
          <w:lang w:val="en-US"/>
        </w:rPr>
        <w:t xml:space="preserve">to </w:t>
      </w:r>
      <w:r>
        <w:rPr>
          <w:rFonts w:asciiTheme="minorHAnsi" w:hAnsiTheme="minorHAnsi"/>
          <w:lang w:val="en-US"/>
        </w:rPr>
        <w:t>articulate an experimental poetics of subjectivity in the globalizing world. In doing so, he not only tests</w:t>
      </w:r>
      <w:r>
        <w:rPr>
          <w:rFonts w:asciiTheme="minorHAnsi" w:hAnsiTheme="minorHAnsi" w:cs="Arial"/>
          <w:lang w:val="en-US"/>
        </w:rPr>
        <w:t xml:space="preserve"> </w:t>
      </w:r>
      <w:r w:rsidRPr="00EF2D82">
        <w:rPr>
          <w:rFonts w:asciiTheme="minorHAnsi" w:hAnsiTheme="minorHAnsi" w:cs="Arial"/>
          <w:lang w:val="en-US"/>
        </w:rPr>
        <w:t>autobiographical boundaries but represent</w:t>
      </w:r>
      <w:r>
        <w:rPr>
          <w:rFonts w:asciiTheme="minorHAnsi" w:hAnsiTheme="minorHAnsi" w:cs="Arial"/>
          <w:lang w:val="en-US"/>
        </w:rPr>
        <w:t>s</w:t>
      </w:r>
      <w:r w:rsidRPr="00EF2D82">
        <w:rPr>
          <w:rFonts w:asciiTheme="minorHAnsi" w:hAnsiTheme="minorHAnsi" w:cs="Arial"/>
          <w:lang w:val="en-US"/>
        </w:rPr>
        <w:t xml:space="preserve"> the contemporary formation of identity in the globalizing world as reflexive, variable, and relationally constructed.</w:t>
      </w:r>
    </w:p>
    <w:p w14:paraId="71515CF5" w14:textId="77777777" w:rsidR="00D13FEF" w:rsidRDefault="00D13FEF" w:rsidP="00D13FEF">
      <w:pPr>
        <w:spacing w:line="480" w:lineRule="auto"/>
        <w:jc w:val="both"/>
        <w:rPr>
          <w:rFonts w:asciiTheme="minorHAnsi" w:hAnsiTheme="minorHAnsi"/>
          <w:lang w:val="en-US"/>
        </w:rPr>
      </w:pPr>
    </w:p>
    <w:p w14:paraId="596810D9" w14:textId="77777777" w:rsidR="00D13FEF" w:rsidRDefault="00D13FEF" w:rsidP="00D13FEF">
      <w:pPr>
        <w:spacing w:line="480" w:lineRule="auto"/>
        <w:jc w:val="both"/>
        <w:rPr>
          <w:rFonts w:asciiTheme="minorHAnsi" w:hAnsiTheme="minorHAnsi"/>
        </w:rPr>
      </w:pPr>
    </w:p>
    <w:p w14:paraId="085B39C4" w14:textId="77777777" w:rsidR="00D13FEF" w:rsidRPr="00FC5453" w:rsidRDefault="00D13FEF" w:rsidP="00D13FEF">
      <w:pPr>
        <w:spacing w:line="480" w:lineRule="auto"/>
        <w:ind w:left="567" w:hanging="567"/>
        <w:jc w:val="both"/>
        <w:rPr>
          <w:rFonts w:asciiTheme="minorHAnsi" w:hAnsiTheme="minorHAnsi"/>
          <w:b/>
          <w:u w:val="single"/>
        </w:rPr>
      </w:pPr>
      <w:r>
        <w:rPr>
          <w:rFonts w:asciiTheme="minorHAnsi" w:hAnsiTheme="minorHAnsi"/>
          <w:b/>
          <w:u w:val="single"/>
        </w:rPr>
        <w:t>Keywords</w:t>
      </w:r>
    </w:p>
    <w:p w14:paraId="2EC3BB04" w14:textId="77777777" w:rsidR="00D13FEF" w:rsidRPr="000D0181" w:rsidRDefault="00D13FEF" w:rsidP="00D13FEF">
      <w:pPr>
        <w:spacing w:line="480" w:lineRule="auto"/>
        <w:jc w:val="both"/>
        <w:rPr>
          <w:rFonts w:asciiTheme="minorHAnsi" w:hAnsiTheme="minorHAnsi"/>
        </w:rPr>
      </w:pPr>
      <w:r>
        <w:rPr>
          <w:rFonts w:asciiTheme="minorHAnsi" w:hAnsiTheme="minorHAnsi"/>
        </w:rPr>
        <w:t xml:space="preserve">Brian Castro, Cosmopolitanism, Globalization, Identity, Perceptual Deixis, Pronouns, Relationality, </w:t>
      </w:r>
      <w:r>
        <w:rPr>
          <w:rFonts w:asciiTheme="minorHAnsi" w:hAnsiTheme="minorHAnsi"/>
          <w:i/>
        </w:rPr>
        <w:t>Shanghai Dancing</w:t>
      </w:r>
      <w:r>
        <w:rPr>
          <w:rFonts w:asciiTheme="minorHAnsi" w:hAnsiTheme="minorHAnsi"/>
        </w:rPr>
        <w:t>.</w:t>
      </w:r>
    </w:p>
    <w:p w14:paraId="7297579B" w14:textId="77777777" w:rsidR="00D13FEF" w:rsidRDefault="00D13FEF" w:rsidP="00D13FEF">
      <w:pPr>
        <w:spacing w:line="480" w:lineRule="auto"/>
        <w:rPr>
          <w:lang w:val="en-US"/>
        </w:rPr>
      </w:pPr>
    </w:p>
    <w:p w14:paraId="3308B957" w14:textId="77777777" w:rsidR="00D13FEF" w:rsidRPr="00EF2D82" w:rsidRDefault="00D13FEF" w:rsidP="006F1A48">
      <w:pPr>
        <w:spacing w:line="480" w:lineRule="auto"/>
        <w:rPr>
          <w:lang w:val="en-US"/>
        </w:rPr>
      </w:pPr>
    </w:p>
    <w:p w14:paraId="2B29082A" w14:textId="77777777" w:rsidR="00D13FEF" w:rsidRDefault="00D13FEF">
      <w:pPr>
        <w:rPr>
          <w:rFonts w:asciiTheme="minorHAnsi" w:hAnsiTheme="minorHAnsi"/>
          <w:b/>
          <w:lang w:val="en-US"/>
        </w:rPr>
      </w:pPr>
      <w:r>
        <w:rPr>
          <w:rFonts w:asciiTheme="minorHAnsi" w:hAnsiTheme="minorHAnsi"/>
          <w:b/>
          <w:lang w:val="en-US"/>
        </w:rPr>
        <w:br w:type="page"/>
      </w:r>
    </w:p>
    <w:p w14:paraId="6D26DAD3" w14:textId="3BFB609F" w:rsidR="00D13FEF" w:rsidRPr="00D13FEF" w:rsidRDefault="00D13FEF" w:rsidP="0001143E">
      <w:pPr>
        <w:spacing w:line="480" w:lineRule="auto"/>
        <w:jc w:val="both"/>
        <w:rPr>
          <w:rFonts w:asciiTheme="minorHAnsi" w:hAnsiTheme="minorHAnsi"/>
          <w:b/>
          <w:u w:val="single"/>
          <w:lang w:val="en-US"/>
        </w:rPr>
      </w:pPr>
      <w:r w:rsidRPr="00D13FEF">
        <w:rPr>
          <w:rFonts w:ascii="Cambria" w:hAnsi="Cambria" w:cs="Arial"/>
          <w:b/>
          <w:u w:val="single"/>
          <w:lang w:val="en-US" w:eastAsia="zh-CN"/>
        </w:rPr>
        <w:lastRenderedPageBreak/>
        <w:t>Article</w:t>
      </w:r>
    </w:p>
    <w:p w14:paraId="06A5B0F0" w14:textId="77777777" w:rsidR="00D13FEF" w:rsidRDefault="00D13FEF" w:rsidP="0001143E">
      <w:pPr>
        <w:spacing w:line="480" w:lineRule="auto"/>
        <w:jc w:val="both"/>
        <w:rPr>
          <w:rFonts w:asciiTheme="minorHAnsi" w:hAnsiTheme="minorHAnsi"/>
          <w:b/>
          <w:lang w:val="en-US"/>
        </w:rPr>
      </w:pPr>
    </w:p>
    <w:p w14:paraId="5C127A30" w14:textId="6FD07518" w:rsidR="00BC6D1B" w:rsidRPr="00EF2D82" w:rsidRDefault="00BC6D1B" w:rsidP="0001143E">
      <w:pPr>
        <w:spacing w:line="480" w:lineRule="auto"/>
        <w:jc w:val="both"/>
        <w:rPr>
          <w:rFonts w:asciiTheme="minorHAnsi" w:hAnsiTheme="minorHAnsi"/>
          <w:b/>
          <w:lang w:val="en-US"/>
        </w:rPr>
      </w:pPr>
      <w:r w:rsidRPr="00EF2D82">
        <w:rPr>
          <w:rFonts w:asciiTheme="minorHAnsi" w:hAnsiTheme="minorHAnsi"/>
          <w:b/>
          <w:lang w:val="en-US"/>
        </w:rPr>
        <w:t>Introduction</w:t>
      </w:r>
      <w:r w:rsidR="00323779" w:rsidRPr="00EF2D82">
        <w:rPr>
          <w:rFonts w:asciiTheme="minorHAnsi" w:hAnsiTheme="minorHAnsi"/>
          <w:b/>
          <w:lang w:val="en-US"/>
        </w:rPr>
        <w:t>: Identity in the Globalizing World</w:t>
      </w:r>
    </w:p>
    <w:p w14:paraId="4BE66A50" w14:textId="77777777" w:rsidR="00BC6D1B" w:rsidRPr="00EF2D82" w:rsidRDefault="00BC6D1B" w:rsidP="006F1A48">
      <w:pPr>
        <w:spacing w:line="480" w:lineRule="auto"/>
        <w:jc w:val="both"/>
        <w:rPr>
          <w:rFonts w:asciiTheme="minorHAnsi" w:hAnsiTheme="minorHAnsi"/>
          <w:lang w:val="en-US"/>
        </w:rPr>
      </w:pPr>
    </w:p>
    <w:p w14:paraId="5361E622" w14:textId="225C53B7" w:rsidR="00957C97" w:rsidRPr="00EF2D82" w:rsidRDefault="00A76D5C" w:rsidP="006F1A48">
      <w:pPr>
        <w:spacing w:line="480" w:lineRule="auto"/>
        <w:jc w:val="both"/>
        <w:rPr>
          <w:rFonts w:asciiTheme="minorHAnsi" w:hAnsiTheme="minorHAnsi"/>
          <w:lang w:val="en-US"/>
        </w:rPr>
      </w:pPr>
      <w:r w:rsidRPr="00EF2D82">
        <w:rPr>
          <w:rFonts w:asciiTheme="minorHAnsi" w:hAnsiTheme="minorHAnsi"/>
          <w:lang w:val="en-US"/>
        </w:rPr>
        <w:t xml:space="preserve">In his introduction to </w:t>
      </w:r>
      <w:r w:rsidRPr="00EF2D82">
        <w:rPr>
          <w:rFonts w:asciiTheme="minorHAnsi" w:hAnsiTheme="minorHAnsi"/>
          <w:i/>
          <w:lang w:val="en-US"/>
        </w:rPr>
        <w:t>The Handbook of Language and Globalization</w:t>
      </w:r>
      <w:r w:rsidRPr="00EF2D82">
        <w:rPr>
          <w:rFonts w:asciiTheme="minorHAnsi" w:hAnsiTheme="minorHAnsi"/>
          <w:lang w:val="en-US"/>
        </w:rPr>
        <w:t xml:space="preserve">, Nikolas Coupland argues that globalization, as a mode of understanding the cultural epoch of recent times, is “an indispensable concept, particularly if we take it as shorthand reference for the cluster of changed and still changing social arrangements and priorities which are indeed distinctive and (despite opinions to the contrary) </w:t>
      </w:r>
      <w:r w:rsidRPr="00EF2D82">
        <w:rPr>
          <w:rFonts w:asciiTheme="minorHAnsi" w:hAnsiTheme="minorHAnsi"/>
          <w:i/>
          <w:lang w:val="en-US"/>
        </w:rPr>
        <w:t>indeed new</w:t>
      </w:r>
      <w:r w:rsidRPr="00EF2D82">
        <w:rPr>
          <w:rFonts w:asciiTheme="minorHAnsi" w:hAnsiTheme="minorHAnsi"/>
          <w:lang w:val="en-US"/>
        </w:rPr>
        <w:t>” (2</w:t>
      </w:r>
      <w:r w:rsidR="00A57F4F" w:rsidRPr="00EF2D82">
        <w:rPr>
          <w:rFonts w:asciiTheme="minorHAnsi" w:hAnsiTheme="minorHAnsi"/>
          <w:lang w:val="en-US"/>
        </w:rPr>
        <w:t>; original emphasis</w:t>
      </w:r>
      <w:r w:rsidRPr="00EF2D82">
        <w:rPr>
          <w:rFonts w:asciiTheme="minorHAnsi" w:hAnsiTheme="minorHAnsi"/>
          <w:lang w:val="en-US"/>
        </w:rPr>
        <w:t xml:space="preserve">). </w:t>
      </w:r>
      <w:r w:rsidR="00F3739C" w:rsidRPr="00EF2D82">
        <w:rPr>
          <w:rFonts w:asciiTheme="minorHAnsi" w:hAnsiTheme="minorHAnsi"/>
          <w:lang w:val="en-US"/>
        </w:rPr>
        <w:t xml:space="preserve">Coupland’s latter emphasis acknowledges that whilst globalization has been historically linked to the processes of cultural modernization and can </w:t>
      </w:r>
      <w:r w:rsidR="00B0259A" w:rsidRPr="00EF2D82">
        <w:rPr>
          <w:rFonts w:asciiTheme="minorHAnsi" w:hAnsiTheme="minorHAnsi"/>
          <w:lang w:val="en-US"/>
        </w:rPr>
        <w:t xml:space="preserve">thus </w:t>
      </w:r>
      <w:r w:rsidR="00F3739C" w:rsidRPr="00EF2D82">
        <w:rPr>
          <w:rFonts w:asciiTheme="minorHAnsi" w:hAnsiTheme="minorHAnsi"/>
          <w:lang w:val="en-US"/>
        </w:rPr>
        <w:t>arguably be “dated anywhere from the early sixteenth to the mid-nineteenth century” (Tomlinson 34</w:t>
      </w:r>
      <w:r w:rsidR="00D025AE" w:rsidRPr="00EF2D82">
        <w:rPr>
          <w:rFonts w:asciiTheme="minorHAnsi" w:hAnsiTheme="minorHAnsi"/>
          <w:lang w:val="en-US"/>
        </w:rPr>
        <w:t>; see also Mignolo; Robertson</w:t>
      </w:r>
      <w:r w:rsidR="00F3739C" w:rsidRPr="00EF2D82">
        <w:rPr>
          <w:rFonts w:asciiTheme="minorHAnsi" w:hAnsiTheme="minorHAnsi"/>
          <w:lang w:val="en-US"/>
        </w:rPr>
        <w:t xml:space="preserve">), it is not the longer durée but the more immediate sociocultural structures that </w:t>
      </w:r>
      <w:r w:rsidR="007573C0" w:rsidRPr="00EF2D82">
        <w:rPr>
          <w:rFonts w:asciiTheme="minorHAnsi" w:hAnsiTheme="minorHAnsi"/>
          <w:lang w:val="en-US"/>
        </w:rPr>
        <w:t>are valuable for</w:t>
      </w:r>
      <w:r w:rsidR="00F3739C" w:rsidRPr="00EF2D82">
        <w:rPr>
          <w:rFonts w:asciiTheme="minorHAnsi" w:hAnsiTheme="minorHAnsi"/>
          <w:lang w:val="en-US"/>
        </w:rPr>
        <w:t xml:space="preserve"> </w:t>
      </w:r>
      <w:r w:rsidR="007573C0" w:rsidRPr="00EF2D82">
        <w:rPr>
          <w:rFonts w:asciiTheme="minorHAnsi" w:hAnsiTheme="minorHAnsi"/>
          <w:lang w:val="en-US"/>
        </w:rPr>
        <w:t>critical and analytical</w:t>
      </w:r>
      <w:r w:rsidR="00F3739C" w:rsidRPr="00EF2D82">
        <w:rPr>
          <w:rFonts w:asciiTheme="minorHAnsi" w:hAnsiTheme="minorHAnsi"/>
          <w:lang w:val="en-US"/>
        </w:rPr>
        <w:t xml:space="preserve"> </w:t>
      </w:r>
      <w:r w:rsidR="007573C0" w:rsidRPr="00EF2D82">
        <w:rPr>
          <w:rFonts w:asciiTheme="minorHAnsi" w:hAnsiTheme="minorHAnsi"/>
          <w:lang w:val="en-US"/>
        </w:rPr>
        <w:t>consideration</w:t>
      </w:r>
      <w:r w:rsidR="00F3739C" w:rsidRPr="00EF2D82">
        <w:rPr>
          <w:rFonts w:asciiTheme="minorHAnsi" w:hAnsiTheme="minorHAnsi"/>
          <w:lang w:val="en-US"/>
        </w:rPr>
        <w:t xml:space="preserve">. Indeed, he writes, “while globalization is certainly not without precedent, its scale and scope </w:t>
      </w:r>
      <w:r w:rsidR="00F3739C" w:rsidRPr="00EF2D82">
        <w:rPr>
          <w:rFonts w:asciiTheme="minorHAnsi" w:hAnsiTheme="minorHAnsi"/>
          <w:i/>
          <w:lang w:val="en-US"/>
        </w:rPr>
        <w:t xml:space="preserve">are </w:t>
      </w:r>
      <w:r w:rsidR="00F3739C" w:rsidRPr="00EF2D82">
        <w:rPr>
          <w:rFonts w:asciiTheme="minorHAnsi" w:hAnsiTheme="minorHAnsi"/>
          <w:lang w:val="en-US"/>
        </w:rPr>
        <w:t xml:space="preserve">new and detectable in changes over recent decades – and most clearly </w:t>
      </w:r>
      <w:r w:rsidR="007573C0" w:rsidRPr="00EF2D82">
        <w:rPr>
          <w:rFonts w:asciiTheme="minorHAnsi" w:hAnsiTheme="minorHAnsi"/>
          <w:lang w:val="en-US"/>
        </w:rPr>
        <w:t xml:space="preserve">so </w:t>
      </w:r>
      <w:r w:rsidR="00F3739C" w:rsidRPr="00EF2D82">
        <w:rPr>
          <w:rFonts w:asciiTheme="minorHAnsi" w:hAnsiTheme="minorHAnsi"/>
          <w:lang w:val="en-US"/>
        </w:rPr>
        <w:t>since the 1980s” (4; original emphasis). He adds, “Globalization has certainly not run its course”.</w:t>
      </w:r>
      <w:r w:rsidR="00957C97" w:rsidRPr="00EF2D82">
        <w:rPr>
          <w:rFonts w:asciiTheme="minorHAnsi" w:hAnsiTheme="minorHAnsi"/>
          <w:lang w:val="en-US"/>
        </w:rPr>
        <w:t xml:space="preserve"> </w:t>
      </w:r>
      <w:r w:rsidR="00CC2354" w:rsidRPr="00EF2D82">
        <w:rPr>
          <w:rFonts w:asciiTheme="minorHAnsi" w:hAnsiTheme="minorHAnsi"/>
          <w:lang w:val="en-US"/>
        </w:rPr>
        <w:t>P</w:t>
      </w:r>
      <w:r w:rsidR="00957C97" w:rsidRPr="00EF2D82">
        <w:rPr>
          <w:rFonts w:asciiTheme="minorHAnsi" w:hAnsiTheme="minorHAnsi"/>
          <w:lang w:val="en-US"/>
        </w:rPr>
        <w:t>eriodization a</w:t>
      </w:r>
      <w:r w:rsidR="00CC2354" w:rsidRPr="00EF2D82">
        <w:rPr>
          <w:rFonts w:asciiTheme="minorHAnsi" w:hAnsiTheme="minorHAnsi"/>
          <w:lang w:val="en-US"/>
        </w:rPr>
        <w:t>nd cultural formations will be touched upon</w:t>
      </w:r>
      <w:r w:rsidR="00957C97" w:rsidRPr="00EF2D82">
        <w:rPr>
          <w:rFonts w:asciiTheme="minorHAnsi" w:hAnsiTheme="minorHAnsi"/>
          <w:lang w:val="en-US"/>
        </w:rPr>
        <w:t xml:space="preserve"> </w:t>
      </w:r>
      <w:r w:rsidR="000F610E" w:rsidRPr="00EF2D82">
        <w:rPr>
          <w:rFonts w:asciiTheme="minorHAnsi" w:hAnsiTheme="minorHAnsi"/>
          <w:lang w:val="en-US"/>
        </w:rPr>
        <w:t>in the next section of this article</w:t>
      </w:r>
      <w:r w:rsidR="00957C97" w:rsidRPr="00EF2D82">
        <w:rPr>
          <w:rFonts w:asciiTheme="minorHAnsi" w:hAnsiTheme="minorHAnsi"/>
          <w:lang w:val="en-US"/>
        </w:rPr>
        <w:t>. At present, it is more pertinent to note that for</w:t>
      </w:r>
      <w:r w:rsidR="00281D9B" w:rsidRPr="00EF2D82">
        <w:rPr>
          <w:rFonts w:asciiTheme="minorHAnsi" w:hAnsiTheme="minorHAnsi"/>
          <w:lang w:val="en-US"/>
        </w:rPr>
        <w:t xml:space="preserve"> Coupland, </w:t>
      </w:r>
      <w:r w:rsidR="00957C97" w:rsidRPr="00EF2D82">
        <w:rPr>
          <w:rFonts w:asciiTheme="minorHAnsi" w:hAnsiTheme="minorHAnsi"/>
          <w:lang w:val="en-US"/>
        </w:rPr>
        <w:t>the importance of globalization as a means of</w:t>
      </w:r>
      <w:r w:rsidRPr="00EF2D82">
        <w:rPr>
          <w:rFonts w:asciiTheme="minorHAnsi" w:hAnsiTheme="minorHAnsi"/>
          <w:lang w:val="en-US"/>
        </w:rPr>
        <w:t xml:space="preserve"> understanding the new linguistic composition of the </w:t>
      </w:r>
      <w:r w:rsidR="00957C97" w:rsidRPr="00EF2D82">
        <w:rPr>
          <w:rFonts w:asciiTheme="minorHAnsi" w:hAnsiTheme="minorHAnsi"/>
          <w:lang w:val="en-US"/>
        </w:rPr>
        <w:t xml:space="preserve">contemporary </w:t>
      </w:r>
      <w:r w:rsidRPr="00EF2D82">
        <w:rPr>
          <w:rFonts w:asciiTheme="minorHAnsi" w:hAnsiTheme="minorHAnsi"/>
          <w:lang w:val="en-US"/>
        </w:rPr>
        <w:t xml:space="preserve">world </w:t>
      </w:r>
      <w:r w:rsidR="00B0259A" w:rsidRPr="00EF2D82">
        <w:rPr>
          <w:rFonts w:asciiTheme="minorHAnsi" w:hAnsiTheme="minorHAnsi"/>
          <w:lang w:val="en-US"/>
        </w:rPr>
        <w:t xml:space="preserve">is grounded in </w:t>
      </w:r>
      <w:r w:rsidRPr="00EF2D82">
        <w:rPr>
          <w:rFonts w:asciiTheme="minorHAnsi" w:hAnsiTheme="minorHAnsi"/>
          <w:lang w:val="en-US"/>
        </w:rPr>
        <w:t>shifts in social reality and social relations, which themselves impact upon models of selfhood and otherness,</w:t>
      </w:r>
      <w:r w:rsidR="00957C97" w:rsidRPr="00EF2D82">
        <w:rPr>
          <w:rFonts w:asciiTheme="minorHAnsi" w:hAnsiTheme="minorHAnsi"/>
          <w:lang w:val="en-US"/>
        </w:rPr>
        <w:t xml:space="preserve"> and constructions of identity.</w:t>
      </w:r>
    </w:p>
    <w:p w14:paraId="690D24D1" w14:textId="77777777" w:rsidR="001D55FD" w:rsidRPr="00EF2D82" w:rsidRDefault="00A76D5C" w:rsidP="001D55FD">
      <w:pPr>
        <w:spacing w:line="480" w:lineRule="auto"/>
        <w:ind w:firstLine="567"/>
        <w:jc w:val="both"/>
        <w:rPr>
          <w:rFonts w:asciiTheme="minorHAnsi" w:hAnsiTheme="minorHAnsi"/>
          <w:lang w:val="en-US"/>
        </w:rPr>
      </w:pPr>
      <w:r w:rsidRPr="00EF2D82">
        <w:rPr>
          <w:rFonts w:asciiTheme="minorHAnsi" w:hAnsiTheme="minorHAnsi"/>
          <w:lang w:val="en-US"/>
        </w:rPr>
        <w:t>Sociologist Ulrich Beck places similar emphasis on the social and personal, writing in 1997 of a current “ “crisis” resulting from the unfamiliar and chaotic quality of world society</w:t>
      </w:r>
      <w:r w:rsidR="00A57F4F" w:rsidRPr="00EF2D82">
        <w:rPr>
          <w:rFonts w:asciiTheme="minorHAnsi" w:hAnsiTheme="minorHAnsi"/>
          <w:lang w:val="en-US"/>
        </w:rPr>
        <w:t xml:space="preserve">” (107). Following Martin Albrow’s discussion in </w:t>
      </w:r>
      <w:r w:rsidR="00A57F4F" w:rsidRPr="00EF2D82">
        <w:rPr>
          <w:rFonts w:asciiTheme="minorHAnsi" w:hAnsiTheme="minorHAnsi"/>
          <w:i/>
          <w:lang w:val="en-US"/>
        </w:rPr>
        <w:t>The Global Age</w:t>
      </w:r>
      <w:r w:rsidR="00A57F4F" w:rsidRPr="00EF2D82">
        <w:rPr>
          <w:rFonts w:asciiTheme="minorHAnsi" w:hAnsiTheme="minorHAnsi"/>
          <w:lang w:val="en-US"/>
        </w:rPr>
        <w:t xml:space="preserve">, Beck agrees that one of the challenges facing individuals in the context of the globalizing world concerns societal </w:t>
      </w:r>
      <w:r w:rsidR="00A57F4F" w:rsidRPr="00EF2D82">
        <w:rPr>
          <w:rFonts w:asciiTheme="minorHAnsi" w:hAnsiTheme="minorHAnsi"/>
          <w:lang w:val="en-US"/>
        </w:rPr>
        <w:lastRenderedPageBreak/>
        <w:t>organisation, and not in relation to class structure but in light of the dwindling power of the state and concurrent rise of transnational social movements. Such changing</w:t>
      </w:r>
      <w:r w:rsidR="003C0A06" w:rsidRPr="00EF2D82">
        <w:rPr>
          <w:rFonts w:asciiTheme="minorHAnsi" w:hAnsiTheme="minorHAnsi"/>
          <w:lang w:val="en-US"/>
        </w:rPr>
        <w:t xml:space="preserve"> social structures place</w:t>
      </w:r>
      <w:r w:rsidR="00A57F4F" w:rsidRPr="00EF2D82">
        <w:rPr>
          <w:rFonts w:asciiTheme="minorHAnsi" w:hAnsiTheme="minorHAnsi"/>
          <w:lang w:val="en-US"/>
        </w:rPr>
        <w:t xml:space="preserve"> emphasis on questions of cultural belonging, otherness, and hybridity. As Beck says, “The issue, according to Albrow, is one of </w:t>
      </w:r>
      <w:r w:rsidR="00BC6D1B" w:rsidRPr="00EF2D82">
        <w:rPr>
          <w:rFonts w:asciiTheme="minorHAnsi" w:hAnsiTheme="minorHAnsi"/>
          <w:lang w:val="en-US"/>
        </w:rPr>
        <w:t>‘</w:t>
      </w:r>
      <w:r w:rsidR="00A57F4F" w:rsidRPr="00EF2D82">
        <w:rPr>
          <w:rFonts w:asciiTheme="minorHAnsi" w:hAnsiTheme="minorHAnsi"/>
          <w:lang w:val="en-US"/>
        </w:rPr>
        <w:t>identity</w:t>
      </w:r>
      <w:r w:rsidR="00BC6D1B" w:rsidRPr="00EF2D82">
        <w:rPr>
          <w:rFonts w:asciiTheme="minorHAnsi" w:hAnsiTheme="minorHAnsi"/>
          <w:lang w:val="en-US"/>
        </w:rPr>
        <w:t>’</w:t>
      </w:r>
      <w:r w:rsidR="00D65ECF" w:rsidRPr="00EF2D82">
        <w:rPr>
          <w:rFonts w:asciiTheme="minorHAnsi" w:hAnsiTheme="minorHAnsi"/>
          <w:lang w:val="en-US"/>
        </w:rPr>
        <w:t>. Who</w:t>
      </w:r>
      <w:r w:rsidR="00BC6D1B" w:rsidRPr="00EF2D82">
        <w:rPr>
          <w:rFonts w:asciiTheme="minorHAnsi" w:hAnsiTheme="minorHAnsi"/>
          <w:lang w:val="en-US"/>
        </w:rPr>
        <w:t xml:space="preserve"> am I? Where am I? Where and to whom do I belong? These are the key questions” (107).</w:t>
      </w:r>
      <w:r w:rsidR="001D55FD" w:rsidRPr="00EF2D82">
        <w:rPr>
          <w:rFonts w:asciiTheme="minorHAnsi" w:hAnsiTheme="minorHAnsi"/>
          <w:lang w:val="en-US"/>
        </w:rPr>
        <w:t xml:space="preserve"> </w:t>
      </w:r>
      <w:r w:rsidR="00B66BCE" w:rsidRPr="00EF2D82">
        <w:rPr>
          <w:rFonts w:asciiTheme="minorHAnsi" w:hAnsiTheme="minorHAnsi"/>
          <w:lang w:val="en-US"/>
        </w:rPr>
        <w:t>Whilst</w:t>
      </w:r>
      <w:r w:rsidRPr="00EF2D82">
        <w:rPr>
          <w:rFonts w:asciiTheme="minorHAnsi" w:hAnsiTheme="minorHAnsi"/>
          <w:lang w:val="en-US"/>
        </w:rPr>
        <w:t xml:space="preserve"> the restructuring of social lives and social affiliations brought about by changing world conditions is indeed significant, Beck’s questions are nevertheless too essentialist, the interrogative pronouns pointing to monolithic sources upon which to found contemporary identities.</w:t>
      </w:r>
      <w:r w:rsidR="00D75FD2" w:rsidRPr="00EF2D82">
        <w:rPr>
          <w:rStyle w:val="EndnoteReference"/>
          <w:rFonts w:asciiTheme="minorHAnsi" w:hAnsiTheme="minorHAnsi"/>
          <w:lang w:val="en-US"/>
        </w:rPr>
        <w:endnoteReference w:id="1"/>
      </w:r>
      <w:r w:rsidRPr="00EF2D82">
        <w:rPr>
          <w:rFonts w:asciiTheme="minorHAnsi" w:hAnsiTheme="minorHAnsi"/>
          <w:lang w:val="en-US"/>
        </w:rPr>
        <w:t xml:space="preserve"> As Jaworski and Thurlow state, “We are living and researching at a time when power is no longer so neatly centred or easily tracked and when people’s lives and identities are no longer so neatly bounded </w:t>
      </w:r>
      <w:r w:rsidR="00BC6D1B" w:rsidRPr="00EF2D82">
        <w:rPr>
          <w:rFonts w:asciiTheme="minorHAnsi" w:hAnsiTheme="minorHAnsi"/>
          <w:lang w:val="en-US"/>
        </w:rPr>
        <w:t>or e</w:t>
      </w:r>
      <w:r w:rsidR="001D55FD" w:rsidRPr="00EF2D82">
        <w:rPr>
          <w:rFonts w:asciiTheme="minorHAnsi" w:hAnsiTheme="minorHAnsi"/>
          <w:lang w:val="en-US"/>
        </w:rPr>
        <w:t>asily located” (255).</w:t>
      </w:r>
    </w:p>
    <w:p w14:paraId="3ABE31BD" w14:textId="2872325E" w:rsidR="00BC6D1B" w:rsidRPr="00EF2D82" w:rsidRDefault="00BC6D1B" w:rsidP="001D55FD">
      <w:pPr>
        <w:spacing w:line="480" w:lineRule="auto"/>
        <w:ind w:firstLine="567"/>
        <w:jc w:val="both"/>
        <w:rPr>
          <w:rFonts w:asciiTheme="minorHAnsi" w:hAnsiTheme="minorHAnsi"/>
          <w:lang w:val="en-US"/>
        </w:rPr>
      </w:pPr>
      <w:r w:rsidRPr="00EF2D82">
        <w:rPr>
          <w:rFonts w:asciiTheme="minorHAnsi" w:hAnsiTheme="minorHAnsi"/>
          <w:lang w:val="en-US"/>
        </w:rPr>
        <w:t xml:space="preserve">This article considers the question of identity representation in Brian Castro’s award-winning </w:t>
      </w:r>
      <w:r w:rsidR="00D32EBC" w:rsidRPr="00EF2D82">
        <w:rPr>
          <w:rFonts w:asciiTheme="minorHAnsi" w:hAnsiTheme="minorHAnsi"/>
          <w:lang w:val="en-US"/>
        </w:rPr>
        <w:t>fictional autobiography</w:t>
      </w:r>
      <w:r w:rsidRPr="00EF2D82">
        <w:rPr>
          <w:rFonts w:asciiTheme="minorHAnsi" w:hAnsiTheme="minorHAnsi"/>
          <w:lang w:val="en-US"/>
        </w:rPr>
        <w:t xml:space="preserve"> </w:t>
      </w:r>
      <w:r w:rsidRPr="00EF2D82">
        <w:rPr>
          <w:rFonts w:asciiTheme="minorHAnsi" w:hAnsiTheme="minorHAnsi"/>
          <w:i/>
          <w:lang w:val="en-US"/>
        </w:rPr>
        <w:t>Shanghai Dancing</w:t>
      </w:r>
      <w:r w:rsidRPr="00EF2D82">
        <w:rPr>
          <w:rFonts w:asciiTheme="minorHAnsi" w:hAnsiTheme="minorHAnsi"/>
          <w:lang w:val="en-US"/>
        </w:rPr>
        <w:t xml:space="preserve">. </w:t>
      </w:r>
      <w:r w:rsidR="00BE35C9" w:rsidRPr="00EF2D82">
        <w:rPr>
          <w:rFonts w:asciiTheme="minorHAnsi" w:hAnsiTheme="minorHAnsi" w:cs="Arial"/>
          <w:lang w:val="en-US"/>
        </w:rPr>
        <w:t xml:space="preserve">Particular attention is paid to perceptual deixis and the narration of </w:t>
      </w:r>
      <w:r w:rsidR="00BE35C9" w:rsidRPr="00EF2D82">
        <w:rPr>
          <w:rFonts w:asciiTheme="minorHAnsi" w:hAnsiTheme="minorHAnsi" w:cs="Arial"/>
          <w:i/>
          <w:iCs/>
          <w:lang w:val="en-US"/>
        </w:rPr>
        <w:t>Shanghai Dancing</w:t>
      </w:r>
      <w:r w:rsidR="00BE35C9" w:rsidRPr="00EF2D82">
        <w:rPr>
          <w:rFonts w:asciiTheme="minorHAnsi" w:hAnsiTheme="minorHAnsi" w:cs="Arial"/>
          <w:lang w:val="en-US"/>
        </w:rPr>
        <w:t>; that is</w:t>
      </w:r>
      <w:r w:rsidR="0001143E" w:rsidRPr="00EF2D82">
        <w:rPr>
          <w:rFonts w:asciiTheme="minorHAnsi" w:hAnsiTheme="minorHAnsi" w:cs="Arial"/>
          <w:lang w:val="en-US"/>
        </w:rPr>
        <w:t>,</w:t>
      </w:r>
      <w:r w:rsidR="00BE35C9" w:rsidRPr="00EF2D82">
        <w:rPr>
          <w:rFonts w:asciiTheme="minorHAnsi" w:hAnsiTheme="minorHAnsi" w:cs="Arial"/>
          <w:lang w:val="en-US"/>
        </w:rPr>
        <w:t xml:space="preserve"> to the pronouns of address and the </w:t>
      </w:r>
      <w:r w:rsidR="00EF2D82" w:rsidRPr="00EF2D82">
        <w:rPr>
          <w:rFonts w:asciiTheme="minorHAnsi" w:hAnsiTheme="minorHAnsi" w:cs="Arial"/>
          <w:lang w:val="en-US"/>
        </w:rPr>
        <w:t>focalization</w:t>
      </w:r>
      <w:r w:rsidR="00BE35C9" w:rsidRPr="00EF2D82">
        <w:rPr>
          <w:rFonts w:asciiTheme="minorHAnsi" w:hAnsiTheme="minorHAnsi" w:cs="Arial"/>
          <w:lang w:val="en-US"/>
        </w:rPr>
        <w:t xml:space="preserve"> used by Castro in the novel. Van Den Berg notes, </w:t>
      </w:r>
      <w:r w:rsidR="008157A3" w:rsidRPr="00EF2D82">
        <w:rPr>
          <w:rFonts w:asciiTheme="minorHAnsi" w:hAnsiTheme="minorHAnsi"/>
          <w:lang w:val="en-US"/>
        </w:rPr>
        <w:t>“</w:t>
      </w:r>
      <w:r w:rsidR="00BE35C9" w:rsidRPr="00EF2D82">
        <w:rPr>
          <w:rFonts w:asciiTheme="minorHAnsi" w:hAnsiTheme="minorHAnsi" w:cs="Arial"/>
          <w:i/>
          <w:iCs/>
          <w:lang w:val="en-US"/>
        </w:rPr>
        <w:t xml:space="preserve">Shanghai Dancing </w:t>
      </w:r>
      <w:r w:rsidR="00BE35C9" w:rsidRPr="00EF2D82">
        <w:rPr>
          <w:rFonts w:asciiTheme="minorHAnsi" w:hAnsiTheme="minorHAnsi" w:cs="Arial"/>
          <w:lang w:val="en-US"/>
        </w:rPr>
        <w:t>pursues a teasing instability that is typical of all of Castro's writing, which slides continually between a discernible autobiographical persona and the figures around him, so that the relationship between the author and the narrator continually changes</w:t>
      </w:r>
      <w:r w:rsidR="008157A3" w:rsidRPr="00EF2D82">
        <w:rPr>
          <w:rFonts w:asciiTheme="minorHAnsi" w:hAnsiTheme="minorHAnsi"/>
          <w:lang w:val="en-US"/>
        </w:rPr>
        <w:t>”</w:t>
      </w:r>
      <w:r w:rsidR="00BE35C9" w:rsidRPr="00EF2D82">
        <w:rPr>
          <w:rFonts w:asciiTheme="minorHAnsi" w:hAnsiTheme="minorHAnsi" w:cs="Arial"/>
          <w:lang w:val="en-US"/>
        </w:rPr>
        <w:t xml:space="preserve"> (58).</w:t>
      </w:r>
      <w:r w:rsidR="0001143E" w:rsidRPr="00EF2D82">
        <w:rPr>
          <w:rFonts w:asciiTheme="minorHAnsi" w:hAnsiTheme="minorHAnsi" w:cs="Arial"/>
          <w:lang w:val="en-US"/>
        </w:rPr>
        <w:t xml:space="preserve"> </w:t>
      </w:r>
      <w:r w:rsidR="00A12AE5" w:rsidRPr="00EF2D82">
        <w:rPr>
          <w:rFonts w:asciiTheme="minorHAnsi" w:hAnsiTheme="minorHAnsi" w:cs="Arial"/>
          <w:lang w:val="en-US"/>
        </w:rPr>
        <w:t>This article argues that i</w:t>
      </w:r>
      <w:r w:rsidR="0060340E" w:rsidRPr="00EF2D82">
        <w:rPr>
          <w:rFonts w:asciiTheme="minorHAnsi" w:hAnsiTheme="minorHAnsi" w:cs="Arial"/>
          <w:lang w:val="en-US"/>
        </w:rPr>
        <w:t>n</w:t>
      </w:r>
      <w:r w:rsidRPr="00EF2D82">
        <w:rPr>
          <w:rFonts w:asciiTheme="minorHAnsi" w:hAnsiTheme="minorHAnsi" w:cs="Arial"/>
          <w:lang w:val="en-US"/>
        </w:rPr>
        <w:t xml:space="preserve"> </w:t>
      </w:r>
      <w:r w:rsidRPr="00EF2D82">
        <w:rPr>
          <w:rFonts w:asciiTheme="minorHAnsi" w:hAnsiTheme="minorHAnsi" w:cs="Arial"/>
          <w:i/>
          <w:lang w:val="en-US"/>
        </w:rPr>
        <w:t>Shanghai Dancing</w:t>
      </w:r>
      <w:r w:rsidR="0060340E" w:rsidRPr="00EF2D82">
        <w:rPr>
          <w:rFonts w:asciiTheme="minorHAnsi" w:hAnsiTheme="minorHAnsi" w:cs="Arial"/>
          <w:lang w:val="en-US"/>
        </w:rPr>
        <w:t xml:space="preserve">, </w:t>
      </w:r>
      <w:r w:rsidRPr="00EF2D82">
        <w:rPr>
          <w:rFonts w:asciiTheme="minorHAnsi" w:hAnsiTheme="minorHAnsi" w:cs="Arial"/>
          <w:lang w:val="en-US"/>
        </w:rPr>
        <w:t xml:space="preserve">Castro </w:t>
      </w:r>
      <w:r w:rsidR="0060340E" w:rsidRPr="00EF2D82">
        <w:rPr>
          <w:rFonts w:asciiTheme="minorHAnsi" w:hAnsiTheme="minorHAnsi" w:cs="Arial"/>
          <w:lang w:val="en-US"/>
        </w:rPr>
        <w:t>uses language, and particularly the referential positioning</w:t>
      </w:r>
      <w:r w:rsidR="00CF7A5C" w:rsidRPr="00EF2D82">
        <w:rPr>
          <w:rFonts w:asciiTheme="minorHAnsi" w:hAnsiTheme="minorHAnsi" w:cs="Arial"/>
          <w:lang w:val="en-US"/>
        </w:rPr>
        <w:t>(</w:t>
      </w:r>
      <w:r w:rsidR="0060340E" w:rsidRPr="00EF2D82">
        <w:rPr>
          <w:rFonts w:asciiTheme="minorHAnsi" w:hAnsiTheme="minorHAnsi" w:cs="Arial"/>
          <w:lang w:val="en-US"/>
        </w:rPr>
        <w:t>s</w:t>
      </w:r>
      <w:r w:rsidR="00CF7A5C" w:rsidRPr="00EF2D82">
        <w:rPr>
          <w:rFonts w:asciiTheme="minorHAnsi" w:hAnsiTheme="minorHAnsi" w:cs="Arial"/>
          <w:lang w:val="en-US"/>
        </w:rPr>
        <w:t>)</w:t>
      </w:r>
      <w:r w:rsidR="0060340E" w:rsidRPr="00EF2D82">
        <w:rPr>
          <w:rFonts w:asciiTheme="minorHAnsi" w:hAnsiTheme="minorHAnsi" w:cs="Arial"/>
          <w:lang w:val="en-US"/>
        </w:rPr>
        <w:t xml:space="preserve"> of pronouns, </w:t>
      </w:r>
      <w:r w:rsidR="00A12AE5" w:rsidRPr="00EF2D82">
        <w:rPr>
          <w:rFonts w:asciiTheme="minorHAnsi" w:hAnsiTheme="minorHAnsi" w:cs="Arial"/>
          <w:lang w:val="en-US"/>
        </w:rPr>
        <w:t xml:space="preserve">not only to test autobiographical boundaries but </w:t>
      </w:r>
      <w:r w:rsidRPr="00EF2D82">
        <w:rPr>
          <w:rFonts w:asciiTheme="minorHAnsi" w:hAnsiTheme="minorHAnsi" w:cs="Arial"/>
          <w:lang w:val="en-US"/>
        </w:rPr>
        <w:t xml:space="preserve">to </w:t>
      </w:r>
      <w:r w:rsidR="00A12AE5" w:rsidRPr="00EF2D82">
        <w:rPr>
          <w:rFonts w:asciiTheme="minorHAnsi" w:hAnsiTheme="minorHAnsi" w:cs="Arial"/>
          <w:lang w:val="en-US"/>
        </w:rPr>
        <w:t xml:space="preserve">also </w:t>
      </w:r>
      <w:r w:rsidRPr="00EF2D82">
        <w:rPr>
          <w:rFonts w:asciiTheme="minorHAnsi" w:hAnsiTheme="minorHAnsi" w:cs="Arial"/>
          <w:lang w:val="en-US"/>
        </w:rPr>
        <w:t>repres</w:t>
      </w:r>
      <w:r w:rsidR="003C0A06" w:rsidRPr="00EF2D82">
        <w:rPr>
          <w:rFonts w:asciiTheme="minorHAnsi" w:hAnsiTheme="minorHAnsi" w:cs="Arial"/>
          <w:lang w:val="en-US"/>
        </w:rPr>
        <w:t>ent</w:t>
      </w:r>
      <w:r w:rsidRPr="00EF2D82">
        <w:rPr>
          <w:rFonts w:asciiTheme="minorHAnsi" w:hAnsiTheme="minorHAnsi" w:cs="Arial"/>
          <w:lang w:val="en-US"/>
        </w:rPr>
        <w:t xml:space="preserve"> </w:t>
      </w:r>
      <w:r w:rsidR="003545E9" w:rsidRPr="00EF2D82">
        <w:rPr>
          <w:rFonts w:asciiTheme="minorHAnsi" w:hAnsiTheme="minorHAnsi" w:cs="Arial"/>
          <w:lang w:val="en-US"/>
        </w:rPr>
        <w:t>the contemporary formation</w:t>
      </w:r>
      <w:r w:rsidR="00832C94" w:rsidRPr="00EF2D82">
        <w:rPr>
          <w:rFonts w:asciiTheme="minorHAnsi" w:hAnsiTheme="minorHAnsi" w:cs="Arial"/>
          <w:lang w:val="en-US"/>
        </w:rPr>
        <w:t xml:space="preserve"> of identity</w:t>
      </w:r>
      <w:r w:rsidR="003545E9" w:rsidRPr="00EF2D82">
        <w:rPr>
          <w:rFonts w:asciiTheme="minorHAnsi" w:hAnsiTheme="minorHAnsi" w:cs="Arial"/>
          <w:lang w:val="en-US"/>
        </w:rPr>
        <w:t xml:space="preserve"> </w:t>
      </w:r>
      <w:r w:rsidR="00C7465A" w:rsidRPr="00EF2D82">
        <w:rPr>
          <w:rFonts w:asciiTheme="minorHAnsi" w:hAnsiTheme="minorHAnsi" w:cs="Arial"/>
          <w:lang w:val="en-US"/>
        </w:rPr>
        <w:t xml:space="preserve">in the globalizing world </w:t>
      </w:r>
      <w:r w:rsidR="008E6553" w:rsidRPr="00EF2D82">
        <w:rPr>
          <w:rFonts w:asciiTheme="minorHAnsi" w:hAnsiTheme="minorHAnsi" w:cs="Arial"/>
          <w:lang w:val="en-US"/>
        </w:rPr>
        <w:t xml:space="preserve">as </w:t>
      </w:r>
      <w:r w:rsidR="003545E9" w:rsidRPr="00EF2D82">
        <w:rPr>
          <w:rFonts w:asciiTheme="minorHAnsi" w:hAnsiTheme="minorHAnsi" w:cs="Arial"/>
          <w:lang w:val="en-US"/>
        </w:rPr>
        <w:t>reflexive, variable, and relationally constructed</w:t>
      </w:r>
      <w:r w:rsidR="007573C0" w:rsidRPr="00EF2D82">
        <w:rPr>
          <w:rFonts w:asciiTheme="minorHAnsi" w:hAnsiTheme="minorHAnsi" w:cs="Arial"/>
          <w:lang w:val="en-US"/>
        </w:rPr>
        <w:t>.</w:t>
      </w:r>
    </w:p>
    <w:p w14:paraId="6F9096BE" w14:textId="77777777" w:rsidR="00BC6D1B" w:rsidRPr="00EF2D82" w:rsidRDefault="00BC6D1B" w:rsidP="006F1A48">
      <w:pPr>
        <w:spacing w:line="480" w:lineRule="auto"/>
        <w:jc w:val="both"/>
        <w:rPr>
          <w:rFonts w:asciiTheme="minorHAnsi" w:hAnsiTheme="minorHAnsi"/>
          <w:lang w:val="en-US"/>
        </w:rPr>
      </w:pPr>
    </w:p>
    <w:p w14:paraId="053E4C21" w14:textId="77777777" w:rsidR="00491291" w:rsidRPr="00EF2D82" w:rsidRDefault="00491291" w:rsidP="006F1A48">
      <w:pPr>
        <w:spacing w:line="480" w:lineRule="auto"/>
        <w:jc w:val="both"/>
        <w:rPr>
          <w:rFonts w:asciiTheme="minorHAnsi" w:hAnsiTheme="minorHAnsi"/>
          <w:lang w:val="en-US"/>
        </w:rPr>
      </w:pPr>
    </w:p>
    <w:p w14:paraId="7D115A28" w14:textId="284CCC6A" w:rsidR="007101BD" w:rsidRPr="00EF2D82" w:rsidRDefault="00A76794" w:rsidP="002517D1">
      <w:pPr>
        <w:spacing w:line="480" w:lineRule="auto"/>
        <w:jc w:val="both"/>
        <w:rPr>
          <w:rFonts w:asciiTheme="minorHAnsi" w:hAnsiTheme="minorHAnsi"/>
          <w:b/>
          <w:bCs/>
          <w:lang w:val="en-US"/>
        </w:rPr>
      </w:pPr>
      <w:r w:rsidRPr="00EF2D82">
        <w:rPr>
          <w:rFonts w:asciiTheme="minorHAnsi" w:hAnsiTheme="minorHAnsi"/>
          <w:b/>
          <w:bCs/>
          <w:lang w:val="en-US"/>
        </w:rPr>
        <w:t>Reflexive</w:t>
      </w:r>
      <w:r w:rsidR="00641A77" w:rsidRPr="00EF2D82">
        <w:rPr>
          <w:rFonts w:asciiTheme="minorHAnsi" w:hAnsiTheme="minorHAnsi"/>
          <w:b/>
          <w:bCs/>
          <w:lang w:val="en-US"/>
        </w:rPr>
        <w:t xml:space="preserve"> </w:t>
      </w:r>
      <w:r w:rsidR="00F76647" w:rsidRPr="00EF2D82">
        <w:rPr>
          <w:rFonts w:asciiTheme="minorHAnsi" w:hAnsiTheme="minorHAnsi"/>
          <w:b/>
          <w:bCs/>
          <w:lang w:val="en-US"/>
        </w:rPr>
        <w:t xml:space="preserve">Identities </w:t>
      </w:r>
      <w:r w:rsidR="001D55FD" w:rsidRPr="00EF2D82">
        <w:rPr>
          <w:rFonts w:asciiTheme="minorHAnsi" w:hAnsiTheme="minorHAnsi"/>
          <w:b/>
          <w:bCs/>
          <w:lang w:val="en-US"/>
        </w:rPr>
        <w:t>in the Globalizing W</w:t>
      </w:r>
      <w:r w:rsidR="00F76647" w:rsidRPr="00EF2D82">
        <w:rPr>
          <w:rFonts w:asciiTheme="minorHAnsi" w:hAnsiTheme="minorHAnsi"/>
          <w:b/>
          <w:bCs/>
          <w:lang w:val="en-US"/>
        </w:rPr>
        <w:t>orld</w:t>
      </w:r>
    </w:p>
    <w:p w14:paraId="62459BBB" w14:textId="77777777" w:rsidR="00143500" w:rsidRPr="00EF2D82" w:rsidRDefault="00143500" w:rsidP="006F1A48">
      <w:pPr>
        <w:spacing w:line="480" w:lineRule="auto"/>
        <w:jc w:val="both"/>
        <w:rPr>
          <w:rFonts w:asciiTheme="minorHAnsi" w:hAnsiTheme="minorHAnsi"/>
          <w:lang w:val="en-US"/>
        </w:rPr>
      </w:pPr>
    </w:p>
    <w:p w14:paraId="26DC6E62" w14:textId="52281938" w:rsidR="001352B6" w:rsidRPr="00EF2D82" w:rsidRDefault="00C663DE" w:rsidP="006F1A48">
      <w:pPr>
        <w:spacing w:line="480" w:lineRule="auto"/>
        <w:jc w:val="both"/>
        <w:rPr>
          <w:rFonts w:asciiTheme="minorHAnsi" w:hAnsiTheme="minorHAnsi"/>
          <w:lang w:val="en-US"/>
        </w:rPr>
      </w:pPr>
      <w:r w:rsidRPr="00EF2D82">
        <w:rPr>
          <w:rFonts w:asciiTheme="minorHAnsi" w:hAnsiTheme="minorHAnsi"/>
          <w:lang w:val="en-US"/>
        </w:rPr>
        <w:lastRenderedPageBreak/>
        <w:t>If, as Coupland suggests, globalization is an ongoing proc</w:t>
      </w:r>
      <w:r w:rsidR="004E5ED0" w:rsidRPr="00EF2D82">
        <w:rPr>
          <w:rFonts w:asciiTheme="minorHAnsi" w:hAnsiTheme="minorHAnsi"/>
          <w:lang w:val="en-US"/>
        </w:rPr>
        <w:t>ess, it is important to recogniz</w:t>
      </w:r>
      <w:r w:rsidRPr="00EF2D82">
        <w:rPr>
          <w:rFonts w:asciiTheme="minorHAnsi" w:hAnsiTheme="minorHAnsi"/>
          <w:lang w:val="en-US"/>
        </w:rPr>
        <w:t xml:space="preserve">e that it is not </w:t>
      </w:r>
      <w:r w:rsidR="00FC636D" w:rsidRPr="00EF2D82">
        <w:rPr>
          <w:rFonts w:asciiTheme="minorHAnsi" w:hAnsiTheme="minorHAnsi"/>
          <w:lang w:val="en-US"/>
        </w:rPr>
        <w:t>wholly consistent or homogenous</w:t>
      </w:r>
      <w:r w:rsidRPr="00EF2D82">
        <w:rPr>
          <w:rFonts w:asciiTheme="minorHAnsi" w:hAnsiTheme="minorHAnsi"/>
          <w:lang w:val="en-US"/>
        </w:rPr>
        <w:t xml:space="preserve"> – neither as historical </w:t>
      </w:r>
      <w:r w:rsidR="004418F2" w:rsidRPr="00EF2D82">
        <w:rPr>
          <w:rFonts w:asciiTheme="minorHAnsi" w:hAnsiTheme="minorHAnsi"/>
          <w:lang w:val="en-US"/>
        </w:rPr>
        <w:t>lineage</w:t>
      </w:r>
      <w:r w:rsidRPr="00EF2D82">
        <w:rPr>
          <w:rFonts w:asciiTheme="minorHAnsi" w:hAnsiTheme="minorHAnsi"/>
          <w:lang w:val="en-US"/>
        </w:rPr>
        <w:t xml:space="preserve">, nor as a critical designation for a sociocultural condition. </w:t>
      </w:r>
      <w:r w:rsidR="004A1747" w:rsidRPr="00EF2D82">
        <w:rPr>
          <w:rFonts w:asciiTheme="minorHAnsi" w:hAnsiTheme="minorHAnsi"/>
          <w:lang w:val="en-US"/>
        </w:rPr>
        <w:t>Coupland</w:t>
      </w:r>
      <w:r w:rsidR="001D7ABE" w:rsidRPr="00EF2D82">
        <w:rPr>
          <w:rFonts w:asciiTheme="minorHAnsi" w:hAnsiTheme="minorHAnsi"/>
          <w:lang w:val="en-US"/>
        </w:rPr>
        <w:t xml:space="preserve"> writes, “Globalization is non-linear, just as it is </w:t>
      </w:r>
      <w:r w:rsidR="001D7ABE" w:rsidRPr="00EF2D82">
        <w:rPr>
          <w:rFonts w:asciiTheme="minorHAnsi" w:hAnsiTheme="minorHAnsi"/>
          <w:i/>
          <w:lang w:val="en-US"/>
        </w:rPr>
        <w:t>not</w:t>
      </w:r>
      <w:r w:rsidR="001D7ABE" w:rsidRPr="00EF2D82">
        <w:rPr>
          <w:rFonts w:asciiTheme="minorHAnsi" w:hAnsiTheme="minorHAnsi"/>
          <w:lang w:val="en-US"/>
        </w:rPr>
        <w:t xml:space="preserve"> </w:t>
      </w:r>
      <w:r w:rsidR="004A1747" w:rsidRPr="00EF2D82">
        <w:rPr>
          <w:rFonts w:asciiTheme="minorHAnsi" w:hAnsiTheme="minorHAnsi"/>
          <w:lang w:val="en-US"/>
        </w:rPr>
        <w:t>uniformly an</w:t>
      </w:r>
      <w:r w:rsidR="001D7ABE" w:rsidRPr="00EF2D82">
        <w:rPr>
          <w:rFonts w:asciiTheme="minorHAnsi" w:hAnsiTheme="minorHAnsi"/>
          <w:lang w:val="en-US"/>
        </w:rPr>
        <w:t xml:space="preserve">d (ironically enough) </w:t>
      </w:r>
      <w:r w:rsidR="001D7ABE" w:rsidRPr="00EF2D82">
        <w:rPr>
          <w:rFonts w:asciiTheme="minorHAnsi" w:hAnsiTheme="minorHAnsi"/>
          <w:i/>
          <w:lang w:val="en-US"/>
        </w:rPr>
        <w:t xml:space="preserve">not </w:t>
      </w:r>
      <w:r w:rsidR="001D7ABE" w:rsidRPr="00EF2D82">
        <w:rPr>
          <w:rFonts w:asciiTheme="minorHAnsi" w:hAnsiTheme="minorHAnsi"/>
          <w:lang w:val="en-US"/>
        </w:rPr>
        <w:t xml:space="preserve">universally and </w:t>
      </w:r>
      <w:r w:rsidR="001D7ABE" w:rsidRPr="00EF2D82">
        <w:rPr>
          <w:rFonts w:asciiTheme="minorHAnsi" w:hAnsiTheme="minorHAnsi"/>
          <w:i/>
          <w:lang w:val="en-US"/>
        </w:rPr>
        <w:t xml:space="preserve">not </w:t>
      </w:r>
      <w:r w:rsidR="001D7ABE" w:rsidRPr="00EF2D82">
        <w:rPr>
          <w:rFonts w:asciiTheme="minorHAnsi" w:hAnsiTheme="minorHAnsi"/>
          <w:lang w:val="en-US"/>
        </w:rPr>
        <w:t xml:space="preserve">globally experienced. It is better theorized as a complex set of processes through which difference as well as uniformity is generated but in relation to each other” (5). </w:t>
      </w:r>
      <w:r w:rsidR="00384D98" w:rsidRPr="00EF2D82">
        <w:rPr>
          <w:rFonts w:asciiTheme="minorHAnsi" w:hAnsiTheme="minorHAnsi"/>
          <w:lang w:val="en-US"/>
        </w:rPr>
        <w:t>It is</w:t>
      </w:r>
      <w:r w:rsidRPr="00EF2D82">
        <w:rPr>
          <w:rFonts w:asciiTheme="minorHAnsi" w:hAnsiTheme="minorHAnsi"/>
          <w:lang w:val="en-US"/>
        </w:rPr>
        <w:t xml:space="preserve"> </w:t>
      </w:r>
      <w:r w:rsidR="00384D98" w:rsidRPr="00EF2D82">
        <w:rPr>
          <w:rFonts w:asciiTheme="minorHAnsi" w:hAnsiTheme="minorHAnsi"/>
          <w:lang w:val="en-US"/>
        </w:rPr>
        <w:t xml:space="preserve">therefore </w:t>
      </w:r>
      <w:r w:rsidRPr="00EF2D82">
        <w:rPr>
          <w:rFonts w:asciiTheme="minorHAnsi" w:hAnsiTheme="minorHAnsi"/>
          <w:lang w:val="en-US"/>
        </w:rPr>
        <w:t xml:space="preserve">necessary to draw some critical boundaries. Firstly, a distinction can be made between </w:t>
      </w:r>
      <w:r w:rsidR="009637ED" w:rsidRPr="00EF2D82">
        <w:rPr>
          <w:rFonts w:asciiTheme="minorHAnsi" w:hAnsiTheme="minorHAnsi"/>
          <w:lang w:val="en-US"/>
        </w:rPr>
        <w:t xml:space="preserve">a more historical </w:t>
      </w:r>
      <w:r w:rsidRPr="00EF2D82">
        <w:rPr>
          <w:rFonts w:asciiTheme="minorHAnsi" w:hAnsiTheme="minorHAnsi"/>
          <w:lang w:val="en-US"/>
        </w:rPr>
        <w:t xml:space="preserve">modernity and </w:t>
      </w:r>
      <w:r w:rsidR="009637ED" w:rsidRPr="00EF2D82">
        <w:rPr>
          <w:rFonts w:asciiTheme="minorHAnsi" w:hAnsiTheme="minorHAnsi"/>
          <w:lang w:val="en-US"/>
        </w:rPr>
        <w:t xml:space="preserve">a more recent (since the 1980s) </w:t>
      </w:r>
      <w:r w:rsidRPr="00EF2D82">
        <w:rPr>
          <w:rFonts w:asciiTheme="minorHAnsi" w:hAnsiTheme="minorHAnsi"/>
          <w:lang w:val="en-US"/>
        </w:rPr>
        <w:t>late</w:t>
      </w:r>
      <w:r w:rsidR="00C67102" w:rsidRPr="00EF2D82">
        <w:rPr>
          <w:rFonts w:asciiTheme="minorHAnsi" w:hAnsiTheme="minorHAnsi"/>
          <w:lang w:val="en-US"/>
        </w:rPr>
        <w:t xml:space="preserve"> or reflexive</w:t>
      </w:r>
      <w:r w:rsidRPr="00EF2D82">
        <w:rPr>
          <w:rFonts w:asciiTheme="minorHAnsi" w:hAnsiTheme="minorHAnsi"/>
          <w:lang w:val="en-US"/>
        </w:rPr>
        <w:t xml:space="preserve"> modernity</w:t>
      </w:r>
      <w:r w:rsidR="00384D98" w:rsidRPr="00EF2D82">
        <w:rPr>
          <w:rFonts w:asciiTheme="minorHAnsi" w:hAnsiTheme="minorHAnsi"/>
          <w:lang w:val="en-US"/>
        </w:rPr>
        <w:t>,</w:t>
      </w:r>
      <w:r w:rsidR="00C67102" w:rsidRPr="00EF2D82">
        <w:rPr>
          <w:rFonts w:asciiTheme="minorHAnsi" w:hAnsiTheme="minorHAnsi"/>
          <w:lang w:val="en-US"/>
        </w:rPr>
        <w:t xml:space="preserve"> as associated with the work of Beck and Giddens</w:t>
      </w:r>
      <w:r w:rsidR="001D7ABE" w:rsidRPr="00EF2D82">
        <w:rPr>
          <w:rFonts w:asciiTheme="minorHAnsi" w:hAnsiTheme="minorHAnsi"/>
          <w:lang w:val="en-US"/>
        </w:rPr>
        <w:t xml:space="preserve">. </w:t>
      </w:r>
      <w:r w:rsidR="001352B6" w:rsidRPr="00EF2D82">
        <w:rPr>
          <w:rFonts w:asciiTheme="minorHAnsi" w:hAnsiTheme="minorHAnsi"/>
          <w:lang w:val="en-US"/>
        </w:rPr>
        <w:t>Secondly, i</w:t>
      </w:r>
      <w:r w:rsidR="004418F2" w:rsidRPr="00EF2D82">
        <w:rPr>
          <w:rFonts w:asciiTheme="minorHAnsi" w:hAnsiTheme="minorHAnsi"/>
          <w:lang w:val="en-US"/>
        </w:rPr>
        <w:t>n order to understand this new</w:t>
      </w:r>
      <w:r w:rsidR="00977EB4" w:rsidRPr="00EF2D82">
        <w:rPr>
          <w:rFonts w:asciiTheme="minorHAnsi" w:hAnsiTheme="minorHAnsi"/>
          <w:lang w:val="en-US"/>
        </w:rPr>
        <w:t xml:space="preserve"> order</w:t>
      </w:r>
      <w:r w:rsidR="004418F2" w:rsidRPr="00EF2D82">
        <w:rPr>
          <w:rFonts w:asciiTheme="minorHAnsi" w:hAnsiTheme="minorHAnsi"/>
          <w:lang w:val="en-US"/>
        </w:rPr>
        <w:t xml:space="preserve">, Coupland advocates </w:t>
      </w:r>
      <w:r w:rsidR="005E2310" w:rsidRPr="00EF2D82">
        <w:rPr>
          <w:rFonts w:asciiTheme="minorHAnsi" w:hAnsiTheme="minorHAnsi"/>
          <w:lang w:val="en-US"/>
        </w:rPr>
        <w:t>situating</w:t>
      </w:r>
      <w:r w:rsidR="004418F2" w:rsidRPr="00EF2D82">
        <w:rPr>
          <w:rFonts w:asciiTheme="minorHAnsi" w:hAnsiTheme="minorHAnsi"/>
          <w:lang w:val="en-US"/>
        </w:rPr>
        <w:t xml:space="preserve"> </w:t>
      </w:r>
      <w:r w:rsidR="00C32380" w:rsidRPr="00EF2D82">
        <w:rPr>
          <w:rFonts w:asciiTheme="minorHAnsi" w:hAnsiTheme="minorHAnsi"/>
          <w:lang w:val="en-US"/>
        </w:rPr>
        <w:t xml:space="preserve">reflexive </w:t>
      </w:r>
      <w:r w:rsidR="004418F2" w:rsidRPr="00EF2D82">
        <w:rPr>
          <w:rFonts w:asciiTheme="minorHAnsi" w:hAnsiTheme="minorHAnsi"/>
          <w:lang w:val="en-US"/>
        </w:rPr>
        <w:t>m</w:t>
      </w:r>
      <w:r w:rsidR="00E95059" w:rsidRPr="00EF2D82">
        <w:rPr>
          <w:rFonts w:asciiTheme="minorHAnsi" w:hAnsiTheme="minorHAnsi"/>
          <w:lang w:val="en-US"/>
        </w:rPr>
        <w:t xml:space="preserve">odernity within the dynamics of the globalizing world. </w:t>
      </w:r>
      <w:r w:rsidR="005E2310" w:rsidRPr="00EF2D82">
        <w:rPr>
          <w:rFonts w:asciiTheme="minorHAnsi" w:hAnsiTheme="minorHAnsi"/>
          <w:lang w:val="en-US"/>
        </w:rPr>
        <w:t>That is, the global</w:t>
      </w:r>
      <w:r w:rsidR="006F6712" w:rsidRPr="00EF2D82">
        <w:rPr>
          <w:rFonts w:asciiTheme="minorHAnsi" w:hAnsiTheme="minorHAnsi"/>
          <w:lang w:val="en-US"/>
        </w:rPr>
        <w:t>izing</w:t>
      </w:r>
      <w:r w:rsidR="005E2310" w:rsidRPr="00EF2D82">
        <w:rPr>
          <w:rFonts w:asciiTheme="minorHAnsi" w:hAnsiTheme="minorHAnsi"/>
          <w:lang w:val="en-US"/>
        </w:rPr>
        <w:t xml:space="preserve"> world gives valuable context to the conditions of </w:t>
      </w:r>
      <w:r w:rsidR="00BE607F" w:rsidRPr="00EF2D82">
        <w:rPr>
          <w:rFonts w:asciiTheme="minorHAnsi" w:hAnsiTheme="minorHAnsi"/>
          <w:lang w:val="en-US"/>
        </w:rPr>
        <w:t>reflexive</w:t>
      </w:r>
      <w:r w:rsidR="005E2310" w:rsidRPr="00EF2D82">
        <w:rPr>
          <w:rFonts w:asciiTheme="minorHAnsi" w:hAnsiTheme="minorHAnsi"/>
          <w:lang w:val="en-US"/>
        </w:rPr>
        <w:t xml:space="preserve"> modernity</w:t>
      </w:r>
      <w:r w:rsidR="001352B6" w:rsidRPr="00EF2D82">
        <w:rPr>
          <w:rFonts w:asciiTheme="minorHAnsi" w:hAnsiTheme="minorHAnsi"/>
          <w:lang w:val="en-US"/>
        </w:rPr>
        <w:t xml:space="preserve">. Thus, </w:t>
      </w:r>
      <w:r w:rsidR="005E2310" w:rsidRPr="00EF2D82">
        <w:rPr>
          <w:rFonts w:asciiTheme="minorHAnsi" w:hAnsiTheme="minorHAnsi"/>
          <w:lang w:val="en-US"/>
        </w:rPr>
        <w:t>cultural reflexi</w:t>
      </w:r>
      <w:r w:rsidR="001352B6" w:rsidRPr="00EF2D82">
        <w:rPr>
          <w:rFonts w:asciiTheme="minorHAnsi" w:hAnsiTheme="minorHAnsi"/>
          <w:lang w:val="en-US"/>
        </w:rPr>
        <w:t>vi</w:t>
      </w:r>
      <w:r w:rsidR="005E2310" w:rsidRPr="00EF2D82">
        <w:rPr>
          <w:rFonts w:asciiTheme="minorHAnsi" w:hAnsiTheme="minorHAnsi"/>
          <w:lang w:val="en-US"/>
        </w:rPr>
        <w:t>ty</w:t>
      </w:r>
      <w:r w:rsidR="00BE607F" w:rsidRPr="00EF2D82">
        <w:rPr>
          <w:rFonts w:asciiTheme="minorHAnsi" w:hAnsiTheme="minorHAnsi"/>
          <w:lang w:val="en-US"/>
        </w:rPr>
        <w:t xml:space="preserve"> itself</w:t>
      </w:r>
      <w:r w:rsidR="006D147A" w:rsidRPr="00EF2D82">
        <w:rPr>
          <w:rFonts w:asciiTheme="minorHAnsi" w:hAnsiTheme="minorHAnsi"/>
          <w:lang w:val="en-US"/>
        </w:rPr>
        <w:t xml:space="preserve"> as well as</w:t>
      </w:r>
      <w:r w:rsidR="005E2310" w:rsidRPr="00EF2D82">
        <w:rPr>
          <w:rFonts w:asciiTheme="minorHAnsi" w:hAnsiTheme="minorHAnsi"/>
          <w:lang w:val="en-US"/>
        </w:rPr>
        <w:t xml:space="preserve"> the emphasis on individualism, </w:t>
      </w:r>
      <w:r w:rsidR="00952540" w:rsidRPr="00EF2D82">
        <w:rPr>
          <w:rFonts w:asciiTheme="minorHAnsi" w:hAnsiTheme="minorHAnsi"/>
          <w:lang w:val="en-US"/>
        </w:rPr>
        <w:t>deterr</w:t>
      </w:r>
      <w:r w:rsidR="001352B6" w:rsidRPr="00EF2D82">
        <w:rPr>
          <w:rFonts w:asciiTheme="minorHAnsi" w:hAnsiTheme="minorHAnsi"/>
          <w:lang w:val="en-US"/>
        </w:rPr>
        <w:t>itori</w:t>
      </w:r>
      <w:r w:rsidR="00952540" w:rsidRPr="00EF2D82">
        <w:rPr>
          <w:rFonts w:asciiTheme="minorHAnsi" w:hAnsiTheme="minorHAnsi"/>
          <w:lang w:val="en-US"/>
        </w:rPr>
        <w:t>a</w:t>
      </w:r>
      <w:r w:rsidR="001352B6" w:rsidRPr="00EF2D82">
        <w:rPr>
          <w:rFonts w:asciiTheme="minorHAnsi" w:hAnsiTheme="minorHAnsi"/>
          <w:lang w:val="en-US"/>
        </w:rPr>
        <w:t xml:space="preserve">lization, </w:t>
      </w:r>
      <w:r w:rsidR="005E2310" w:rsidRPr="00EF2D82">
        <w:rPr>
          <w:rFonts w:asciiTheme="minorHAnsi" w:hAnsiTheme="minorHAnsi"/>
          <w:lang w:val="en-US"/>
        </w:rPr>
        <w:t>and the indeterminacy and hybridity of personal and social</w:t>
      </w:r>
      <w:r w:rsidR="001352B6" w:rsidRPr="00EF2D82">
        <w:rPr>
          <w:rFonts w:asciiTheme="minorHAnsi" w:hAnsiTheme="minorHAnsi"/>
          <w:lang w:val="en-US"/>
        </w:rPr>
        <w:t xml:space="preserve"> identities are </w:t>
      </w:r>
      <w:r w:rsidR="008E51AA" w:rsidRPr="00EF2D82">
        <w:rPr>
          <w:rFonts w:asciiTheme="minorHAnsi" w:hAnsiTheme="minorHAnsi"/>
          <w:lang w:val="en-US"/>
        </w:rPr>
        <w:t xml:space="preserve">best </w:t>
      </w:r>
      <w:r w:rsidR="001352B6" w:rsidRPr="00EF2D82">
        <w:rPr>
          <w:rFonts w:asciiTheme="minorHAnsi" w:hAnsiTheme="minorHAnsi"/>
          <w:lang w:val="en-US"/>
        </w:rPr>
        <w:t xml:space="preserve">understood as conditional responses to such phenomena as </w:t>
      </w:r>
      <w:r w:rsidR="009637ED" w:rsidRPr="00EF2D82">
        <w:rPr>
          <w:rFonts w:asciiTheme="minorHAnsi" w:hAnsiTheme="minorHAnsi"/>
          <w:lang w:val="en-US"/>
        </w:rPr>
        <w:t xml:space="preserve">the ascendancy of consumerism, </w:t>
      </w:r>
      <w:r w:rsidR="001352B6" w:rsidRPr="00EF2D82">
        <w:rPr>
          <w:rFonts w:asciiTheme="minorHAnsi" w:hAnsiTheme="minorHAnsi"/>
          <w:lang w:val="en-US"/>
        </w:rPr>
        <w:t>the proliferation and speed of communication technologies, permeable national boundaries and increased demographic mobility.</w:t>
      </w:r>
    </w:p>
    <w:p w14:paraId="3009EF64" w14:textId="0C6DA9F6" w:rsidR="005E2310" w:rsidRPr="00EF2D82" w:rsidRDefault="00BE607F" w:rsidP="00615DC1">
      <w:pPr>
        <w:spacing w:line="480" w:lineRule="auto"/>
        <w:ind w:firstLine="567"/>
        <w:jc w:val="both"/>
        <w:rPr>
          <w:rFonts w:asciiTheme="minorHAnsi" w:hAnsiTheme="minorHAnsi"/>
          <w:lang w:val="en-US"/>
        </w:rPr>
      </w:pPr>
      <w:r w:rsidRPr="00EF2D82">
        <w:rPr>
          <w:rFonts w:asciiTheme="minorHAnsi" w:hAnsiTheme="minorHAnsi"/>
          <w:lang w:val="en-US"/>
        </w:rPr>
        <w:t>Reflexive</w:t>
      </w:r>
      <w:r w:rsidR="00143BB9" w:rsidRPr="00EF2D82">
        <w:rPr>
          <w:rFonts w:asciiTheme="minorHAnsi" w:hAnsiTheme="minorHAnsi"/>
          <w:lang w:val="en-US"/>
        </w:rPr>
        <w:t xml:space="preserve"> modernity, however, has also been associated with the postmodern </w:t>
      </w:r>
      <w:r w:rsidR="000941B5" w:rsidRPr="00EF2D82">
        <w:rPr>
          <w:rFonts w:asciiTheme="minorHAnsi" w:hAnsiTheme="minorHAnsi"/>
          <w:lang w:val="en-US"/>
        </w:rPr>
        <w:t xml:space="preserve">condition. In his book </w:t>
      </w:r>
      <w:r w:rsidR="000941B5" w:rsidRPr="00EF2D82">
        <w:rPr>
          <w:rFonts w:asciiTheme="minorHAnsi" w:hAnsiTheme="minorHAnsi"/>
          <w:i/>
          <w:lang w:val="en-US"/>
        </w:rPr>
        <w:t>Intimations of Postmodernism</w:t>
      </w:r>
      <w:r w:rsidR="000941B5" w:rsidRPr="00EF2D82">
        <w:rPr>
          <w:rFonts w:asciiTheme="minorHAnsi" w:hAnsiTheme="minorHAnsi"/>
          <w:lang w:val="en-US"/>
        </w:rPr>
        <w:t>, for instance,</w:t>
      </w:r>
      <w:r w:rsidR="006D147A" w:rsidRPr="00EF2D82">
        <w:rPr>
          <w:rFonts w:asciiTheme="minorHAnsi" w:hAnsiTheme="minorHAnsi"/>
          <w:lang w:val="en-US"/>
        </w:rPr>
        <w:t xml:space="preserve"> Bauman describes a self-</w:t>
      </w:r>
      <w:r w:rsidR="00097179" w:rsidRPr="00EF2D82">
        <w:rPr>
          <w:rFonts w:asciiTheme="minorHAnsi" w:hAnsiTheme="minorHAnsi"/>
          <w:lang w:val="en-US"/>
        </w:rPr>
        <w:t xml:space="preserve">reflexive world </w:t>
      </w:r>
      <w:r w:rsidR="000941B5" w:rsidRPr="00EF2D82">
        <w:rPr>
          <w:rFonts w:asciiTheme="minorHAnsi" w:hAnsiTheme="minorHAnsi"/>
          <w:lang w:val="en-US"/>
        </w:rPr>
        <w:t>with postmod</w:t>
      </w:r>
      <w:r w:rsidR="002D077B" w:rsidRPr="00EF2D82">
        <w:rPr>
          <w:rFonts w:asciiTheme="minorHAnsi" w:hAnsiTheme="minorHAnsi"/>
          <w:lang w:val="en-US"/>
        </w:rPr>
        <w:t>ern discontent as</w:t>
      </w:r>
      <w:r w:rsidR="00097179" w:rsidRPr="00EF2D82">
        <w:rPr>
          <w:rFonts w:asciiTheme="minorHAnsi" w:hAnsiTheme="minorHAnsi"/>
          <w:lang w:val="en-US"/>
        </w:rPr>
        <w:t xml:space="preserve"> dominant organizing principle. And, he makes clear, that it is not productive. It, postmodernity, is “a state of mind marked above all by its all-deriding, all-eroding, all-dissolving </w:t>
      </w:r>
      <w:r w:rsidR="00097179" w:rsidRPr="00EF2D82">
        <w:rPr>
          <w:rFonts w:asciiTheme="minorHAnsi" w:hAnsiTheme="minorHAnsi"/>
          <w:i/>
          <w:lang w:val="en-US"/>
        </w:rPr>
        <w:t>destructiveness</w:t>
      </w:r>
      <w:r w:rsidR="00097179" w:rsidRPr="00EF2D82">
        <w:rPr>
          <w:rFonts w:asciiTheme="minorHAnsi" w:hAnsiTheme="minorHAnsi"/>
          <w:lang w:val="en-US"/>
        </w:rPr>
        <w:t>” (vii-viii; original italics).</w:t>
      </w:r>
      <w:r w:rsidRPr="00EF2D82">
        <w:rPr>
          <w:rFonts w:asciiTheme="minorHAnsi" w:hAnsiTheme="minorHAnsi"/>
          <w:lang w:val="en-US"/>
        </w:rPr>
        <w:t xml:space="preserve"> In fact, </w:t>
      </w:r>
      <w:r w:rsidR="00F372DC" w:rsidRPr="00EF2D82">
        <w:rPr>
          <w:rFonts w:asciiTheme="minorHAnsi" w:hAnsiTheme="minorHAnsi"/>
          <w:lang w:val="en-US"/>
        </w:rPr>
        <w:t xml:space="preserve">repositioning </w:t>
      </w:r>
      <w:r w:rsidRPr="00EF2D82">
        <w:rPr>
          <w:rFonts w:asciiTheme="minorHAnsi" w:hAnsiTheme="minorHAnsi"/>
          <w:lang w:val="en-US"/>
        </w:rPr>
        <w:t>the role of sociology in the p</w:t>
      </w:r>
      <w:r w:rsidR="00D2057F" w:rsidRPr="00EF2D82">
        <w:rPr>
          <w:rFonts w:asciiTheme="minorHAnsi" w:hAnsiTheme="minorHAnsi"/>
          <w:lang w:val="en-US"/>
        </w:rPr>
        <w:t>ostmodern context, Bauman upholds reflexivity as a</w:t>
      </w:r>
      <w:r w:rsidR="00885AEB" w:rsidRPr="00EF2D82">
        <w:rPr>
          <w:rFonts w:asciiTheme="minorHAnsi" w:hAnsiTheme="minorHAnsi"/>
          <w:lang w:val="en-US"/>
        </w:rPr>
        <w:t>n attempt to</w:t>
      </w:r>
      <w:r w:rsidR="00D2057F" w:rsidRPr="00EF2D82">
        <w:rPr>
          <w:rFonts w:asciiTheme="minorHAnsi" w:hAnsiTheme="minorHAnsi"/>
          <w:lang w:val="en-US"/>
        </w:rPr>
        <w:t xml:space="preserve"> </w:t>
      </w:r>
      <w:r w:rsidRPr="00EF2D82">
        <w:rPr>
          <w:rFonts w:asciiTheme="minorHAnsi" w:hAnsiTheme="minorHAnsi"/>
          <w:lang w:val="en-US"/>
        </w:rPr>
        <w:t xml:space="preserve">emancipate </w:t>
      </w:r>
      <w:r w:rsidR="00662D3A" w:rsidRPr="00EF2D82">
        <w:rPr>
          <w:rFonts w:asciiTheme="minorHAnsi" w:hAnsiTheme="minorHAnsi"/>
          <w:lang w:val="en-US"/>
        </w:rPr>
        <w:t xml:space="preserve">the social individual within </w:t>
      </w:r>
      <w:r w:rsidR="00D2057F" w:rsidRPr="00EF2D82">
        <w:rPr>
          <w:rFonts w:asciiTheme="minorHAnsi" w:hAnsiTheme="minorHAnsi"/>
          <w:lang w:val="en-US"/>
        </w:rPr>
        <w:t>the postmodern, to make it</w:t>
      </w:r>
      <w:r w:rsidR="00F372DC" w:rsidRPr="00EF2D82">
        <w:rPr>
          <w:rFonts w:asciiTheme="minorHAnsi" w:hAnsiTheme="minorHAnsi"/>
          <w:lang w:val="en-US"/>
        </w:rPr>
        <w:t xml:space="preserve"> </w:t>
      </w:r>
      <w:r w:rsidR="00F372DC" w:rsidRPr="00EF2D82">
        <w:rPr>
          <w:rFonts w:asciiTheme="minorHAnsi" w:hAnsiTheme="minorHAnsi"/>
          <w:i/>
          <w:lang w:val="en-US"/>
        </w:rPr>
        <w:t>constructive</w:t>
      </w:r>
      <w:r w:rsidR="00F372DC" w:rsidRPr="00EF2D82">
        <w:rPr>
          <w:rFonts w:asciiTheme="minorHAnsi" w:hAnsiTheme="minorHAnsi"/>
          <w:lang w:val="en-US"/>
        </w:rPr>
        <w:t xml:space="preserve"> (ix).</w:t>
      </w:r>
    </w:p>
    <w:p w14:paraId="4169F1FB" w14:textId="4CB64DE2" w:rsidR="00635274" w:rsidRPr="00EF2D82" w:rsidRDefault="00C32380" w:rsidP="00B220C1">
      <w:pPr>
        <w:spacing w:line="480" w:lineRule="auto"/>
        <w:ind w:firstLine="567"/>
        <w:jc w:val="both"/>
        <w:rPr>
          <w:rFonts w:asciiTheme="minorHAnsi" w:hAnsiTheme="minorHAnsi"/>
          <w:lang w:val="en-US"/>
        </w:rPr>
      </w:pPr>
      <w:r w:rsidRPr="00EF2D82">
        <w:rPr>
          <w:rFonts w:asciiTheme="minorHAnsi" w:hAnsiTheme="minorHAnsi"/>
          <w:lang w:val="en-US"/>
        </w:rPr>
        <w:t>The problematic of postmodernity is felt particularly strongly in relation to identity politics and representation.</w:t>
      </w:r>
      <w:r w:rsidR="003461F1" w:rsidRPr="00EF2D82">
        <w:rPr>
          <w:rFonts w:asciiTheme="minorHAnsi" w:hAnsiTheme="minorHAnsi"/>
          <w:lang w:val="en-US"/>
        </w:rPr>
        <w:t xml:space="preserve"> </w:t>
      </w:r>
      <w:r w:rsidR="00B220C1" w:rsidRPr="00EF2D82">
        <w:rPr>
          <w:rFonts w:asciiTheme="minorHAnsi" w:hAnsiTheme="minorHAnsi"/>
          <w:lang w:val="en-US"/>
        </w:rPr>
        <w:t xml:space="preserve">In the introduction to </w:t>
      </w:r>
      <w:r w:rsidR="00B220C1" w:rsidRPr="00EF2D82">
        <w:rPr>
          <w:rFonts w:asciiTheme="minorHAnsi" w:hAnsiTheme="minorHAnsi"/>
          <w:i/>
          <w:lang w:val="en-US"/>
        </w:rPr>
        <w:t xml:space="preserve">Reclaiming Identity: Realist Theory and the </w:t>
      </w:r>
      <w:r w:rsidR="00B220C1" w:rsidRPr="00EF2D82">
        <w:rPr>
          <w:rFonts w:asciiTheme="minorHAnsi" w:hAnsiTheme="minorHAnsi"/>
          <w:i/>
          <w:lang w:val="en-US"/>
        </w:rPr>
        <w:lastRenderedPageBreak/>
        <w:t>Predicament of the Postmodern</w:t>
      </w:r>
      <w:r w:rsidR="00B220C1" w:rsidRPr="00EF2D82">
        <w:rPr>
          <w:rFonts w:asciiTheme="minorHAnsi" w:hAnsiTheme="minorHAnsi"/>
          <w:lang w:val="en-US"/>
        </w:rPr>
        <w:t>, Moya maintains</w:t>
      </w:r>
      <w:r w:rsidR="0063060C" w:rsidRPr="00EF2D82">
        <w:rPr>
          <w:rFonts w:asciiTheme="minorHAnsi" w:hAnsiTheme="minorHAnsi"/>
          <w:lang w:val="en-US"/>
        </w:rPr>
        <w:t>,</w:t>
      </w:r>
      <w:r w:rsidR="00B220C1" w:rsidRPr="00EF2D82">
        <w:rPr>
          <w:rFonts w:asciiTheme="minorHAnsi" w:hAnsiTheme="minorHAnsi"/>
          <w:lang w:val="en-US"/>
        </w:rPr>
        <w:t xml:space="preserve"> “much of what has been written about identity during this period seeks to delegitimate the concept itself by revealing its ontological, epistemological, and political limitations” (1-2). </w:t>
      </w:r>
      <w:r w:rsidR="001B3BBD" w:rsidRPr="00EF2D82">
        <w:rPr>
          <w:rFonts w:asciiTheme="minorHAnsi" w:hAnsiTheme="minorHAnsi"/>
          <w:lang w:val="en-US"/>
        </w:rPr>
        <w:t>Likewise</w:t>
      </w:r>
      <w:r w:rsidR="00B220C1" w:rsidRPr="00EF2D82">
        <w:rPr>
          <w:rFonts w:asciiTheme="minorHAnsi" w:hAnsiTheme="minorHAnsi"/>
          <w:lang w:val="en-US"/>
        </w:rPr>
        <w:t xml:space="preserve">, and </w:t>
      </w:r>
      <w:r w:rsidR="00EC092D" w:rsidRPr="00EF2D82">
        <w:rPr>
          <w:rFonts w:asciiTheme="minorHAnsi" w:hAnsiTheme="minorHAnsi"/>
          <w:lang w:val="en-US"/>
        </w:rPr>
        <w:t>furthering</w:t>
      </w:r>
      <w:r w:rsidR="00635274" w:rsidRPr="00EF2D82">
        <w:rPr>
          <w:rFonts w:asciiTheme="minorHAnsi" w:hAnsiTheme="minorHAnsi"/>
          <w:lang w:val="en-US"/>
        </w:rPr>
        <w:t xml:space="preserve"> </w:t>
      </w:r>
      <w:r w:rsidR="00B220C1" w:rsidRPr="00EF2D82">
        <w:rPr>
          <w:rFonts w:asciiTheme="minorHAnsi" w:hAnsiTheme="minorHAnsi"/>
          <w:lang w:val="en-US"/>
        </w:rPr>
        <w:t xml:space="preserve">Geertz’s work in relation to </w:t>
      </w:r>
      <w:r w:rsidR="00635274" w:rsidRPr="00EF2D82">
        <w:rPr>
          <w:rFonts w:asciiTheme="minorHAnsi" w:hAnsiTheme="minorHAnsi"/>
          <w:lang w:val="en-US"/>
        </w:rPr>
        <w:t xml:space="preserve">the task of developing a cultural approach to subjectivity, </w:t>
      </w:r>
      <w:r w:rsidR="00B220C1" w:rsidRPr="00EF2D82">
        <w:rPr>
          <w:rFonts w:asciiTheme="minorHAnsi" w:hAnsiTheme="minorHAnsi"/>
          <w:lang w:val="en-US"/>
        </w:rPr>
        <w:t>Ortner condemns the effect of postmodernity in creating a “flattened subjectivity” (42): Postmodernist thinking dimin</w:t>
      </w:r>
      <w:r w:rsidR="00A05FBF" w:rsidRPr="00EF2D82">
        <w:rPr>
          <w:rFonts w:asciiTheme="minorHAnsi" w:hAnsiTheme="minorHAnsi"/>
          <w:lang w:val="en-US"/>
        </w:rPr>
        <w:t>i</w:t>
      </w:r>
      <w:r w:rsidR="00B220C1" w:rsidRPr="00EF2D82">
        <w:rPr>
          <w:rFonts w:asciiTheme="minorHAnsi" w:hAnsiTheme="minorHAnsi"/>
          <w:lang w:val="en-US"/>
        </w:rPr>
        <w:t>shes “the question of subjectivity, that is the view of the subject as essentially complex, a being who feels and thinks and reflects, who makes and seeks meaning” (33).</w:t>
      </w:r>
      <w:r w:rsidR="00A05FBF" w:rsidRPr="00EF2D82">
        <w:rPr>
          <w:rFonts w:asciiTheme="minorHAnsi" w:hAnsiTheme="minorHAnsi"/>
          <w:lang w:val="en-US"/>
        </w:rPr>
        <w:t xml:space="preserve"> Like Bauman, Ortner’s rejection of the postmodern condition </w:t>
      </w:r>
      <w:r w:rsidR="00EF2D82" w:rsidRPr="00EF2D82">
        <w:rPr>
          <w:rFonts w:asciiTheme="minorHAnsi" w:hAnsiTheme="minorHAnsi"/>
          <w:lang w:val="en-US"/>
        </w:rPr>
        <w:t>centers</w:t>
      </w:r>
      <w:r w:rsidR="00A05FBF" w:rsidRPr="00EF2D82">
        <w:rPr>
          <w:rFonts w:asciiTheme="minorHAnsi" w:hAnsiTheme="minorHAnsi"/>
          <w:lang w:val="en-US"/>
        </w:rPr>
        <w:t xml:space="preserve"> upon reflexivity. Specifically she locates, within typically postmodern scenarios, episodes of reflexive subjectivity – “monitoring the relationship of the self to the world” (45)</w:t>
      </w:r>
      <w:r w:rsidR="00A05FBF" w:rsidRPr="00EF2D82">
        <w:rPr>
          <w:rStyle w:val="EndnoteReference"/>
          <w:rFonts w:asciiTheme="minorHAnsi" w:hAnsiTheme="minorHAnsi"/>
          <w:lang w:val="en-US"/>
        </w:rPr>
        <w:endnoteReference w:id="2"/>
      </w:r>
      <w:r w:rsidR="00A05FBF" w:rsidRPr="00EF2D82">
        <w:rPr>
          <w:rFonts w:asciiTheme="minorHAnsi" w:hAnsiTheme="minorHAnsi"/>
          <w:lang w:val="en-US"/>
        </w:rPr>
        <w:t>.</w:t>
      </w:r>
      <w:r w:rsidR="00EC092D" w:rsidRPr="00EF2D82">
        <w:rPr>
          <w:rFonts w:asciiTheme="minorHAnsi" w:hAnsiTheme="minorHAnsi"/>
          <w:lang w:val="en-US"/>
        </w:rPr>
        <w:t xml:space="preserve"> </w:t>
      </w:r>
    </w:p>
    <w:p w14:paraId="0A892548" w14:textId="294402B0" w:rsidR="000D36B8" w:rsidRPr="00EF2D82" w:rsidRDefault="00704499" w:rsidP="00635274">
      <w:pPr>
        <w:spacing w:line="480" w:lineRule="auto"/>
        <w:ind w:firstLine="567"/>
        <w:jc w:val="both"/>
        <w:rPr>
          <w:rFonts w:asciiTheme="minorHAnsi" w:hAnsiTheme="minorHAnsi"/>
          <w:lang w:val="en-US"/>
        </w:rPr>
      </w:pPr>
      <w:r w:rsidRPr="00EF2D82">
        <w:rPr>
          <w:rFonts w:asciiTheme="minorHAnsi" w:hAnsiTheme="minorHAnsi"/>
          <w:lang w:val="en-US"/>
        </w:rPr>
        <w:t>Although she does not frame it in such terms, the</w:t>
      </w:r>
      <w:r w:rsidR="004079B7" w:rsidRPr="00EF2D82">
        <w:rPr>
          <w:rFonts w:asciiTheme="minorHAnsi" w:hAnsiTheme="minorHAnsi"/>
          <w:lang w:val="en-US"/>
        </w:rPr>
        <w:t xml:space="preserve"> </w:t>
      </w:r>
      <w:r w:rsidRPr="00EF2D82">
        <w:rPr>
          <w:rFonts w:asciiTheme="minorHAnsi" w:hAnsiTheme="minorHAnsi"/>
          <w:lang w:val="en-US"/>
        </w:rPr>
        <w:t>model</w:t>
      </w:r>
      <w:r w:rsidR="004079B7" w:rsidRPr="00EF2D82">
        <w:rPr>
          <w:rFonts w:asciiTheme="minorHAnsi" w:hAnsiTheme="minorHAnsi"/>
          <w:lang w:val="en-US"/>
        </w:rPr>
        <w:t xml:space="preserve"> proposed by Moya for contemporary subjectivity is also reflexive</w:t>
      </w:r>
      <w:r w:rsidR="000D36B8" w:rsidRPr="00EF2D82">
        <w:rPr>
          <w:rFonts w:asciiTheme="minorHAnsi" w:hAnsiTheme="minorHAnsi"/>
          <w:lang w:val="en-US"/>
        </w:rPr>
        <w:t>,</w:t>
      </w:r>
      <w:r w:rsidRPr="00EF2D82">
        <w:rPr>
          <w:rFonts w:asciiTheme="minorHAnsi" w:hAnsiTheme="minorHAnsi"/>
          <w:lang w:val="en-US"/>
        </w:rPr>
        <w:t xml:space="preserve"> linking the individual to cultural society at large:</w:t>
      </w:r>
      <w:r w:rsidR="004079B7" w:rsidRPr="00EF2D82">
        <w:rPr>
          <w:rFonts w:asciiTheme="minorHAnsi" w:hAnsiTheme="minorHAnsi"/>
          <w:lang w:val="en-US"/>
        </w:rPr>
        <w:t xml:space="preserve"> “Who we understand ourselves to be will have consequences for how we experience and understand the world. Our conceptions of who we are as social beings (our identities) influence – and in turn are influenced by – our understandings of how our society is structured and what our particular experiences within that society are” (8).</w:t>
      </w:r>
      <w:r w:rsidR="00D75FD2" w:rsidRPr="00EF2D82">
        <w:rPr>
          <w:rFonts w:asciiTheme="minorHAnsi" w:hAnsiTheme="minorHAnsi"/>
          <w:lang w:val="en-US"/>
        </w:rPr>
        <w:t xml:space="preserve"> </w:t>
      </w:r>
      <w:r w:rsidR="00F46F6C" w:rsidRPr="00EF2D82">
        <w:rPr>
          <w:rFonts w:asciiTheme="minorHAnsi" w:hAnsiTheme="minorHAnsi"/>
          <w:lang w:val="en-US"/>
        </w:rPr>
        <w:t>Following Mohanty, Moya promotes</w:t>
      </w:r>
      <w:r w:rsidR="000D36B8" w:rsidRPr="00EF2D82">
        <w:rPr>
          <w:rFonts w:asciiTheme="minorHAnsi" w:hAnsiTheme="minorHAnsi"/>
          <w:lang w:val="en-US"/>
        </w:rPr>
        <w:t xml:space="preserve"> </w:t>
      </w:r>
      <w:r w:rsidR="00FA2B2C" w:rsidRPr="00EF2D82">
        <w:rPr>
          <w:rFonts w:asciiTheme="minorHAnsi" w:hAnsiTheme="minorHAnsi"/>
          <w:lang w:val="en-US"/>
        </w:rPr>
        <w:t>a “postpositivist realist” approach</w:t>
      </w:r>
      <w:r w:rsidR="00D144C0" w:rsidRPr="00EF2D82">
        <w:rPr>
          <w:rFonts w:asciiTheme="minorHAnsi" w:hAnsiTheme="minorHAnsi"/>
          <w:lang w:val="en-US"/>
        </w:rPr>
        <w:t xml:space="preserve"> to identity</w:t>
      </w:r>
      <w:r w:rsidR="00FA2B2C" w:rsidRPr="00EF2D82">
        <w:rPr>
          <w:rFonts w:asciiTheme="minorHAnsi" w:hAnsiTheme="minorHAnsi"/>
          <w:lang w:val="en-US"/>
        </w:rPr>
        <w:t xml:space="preserve">. The approach stems from a rejection of both essentialist and postmodernist accounts. Essentialism is delimiting in that it fixes identities in one supposedly salient feature, such as ethnicity or gender, thus reducing the totality of individual’s social and lived experiences to a singular determinant. Postmodernist, poststructuralist accounts, in comparison, rebuff such stable, rooted notions of identity. Identity, in this view, is </w:t>
      </w:r>
      <w:r w:rsidR="00BD7DA1" w:rsidRPr="00EF2D82">
        <w:rPr>
          <w:rFonts w:asciiTheme="minorHAnsi" w:hAnsiTheme="minorHAnsi"/>
          <w:lang w:val="en-US"/>
        </w:rPr>
        <w:t xml:space="preserve">unknowable and arbitrary and frequently </w:t>
      </w:r>
      <w:r w:rsidR="00ED6141" w:rsidRPr="00EF2D82">
        <w:rPr>
          <w:rFonts w:asciiTheme="minorHAnsi" w:hAnsiTheme="minorHAnsi"/>
          <w:lang w:val="en-US"/>
        </w:rPr>
        <w:t>deferred</w:t>
      </w:r>
      <w:r w:rsidR="00BD7DA1" w:rsidRPr="00EF2D82">
        <w:rPr>
          <w:rFonts w:asciiTheme="minorHAnsi" w:hAnsiTheme="minorHAnsi"/>
          <w:lang w:val="en-US"/>
        </w:rPr>
        <w:t xml:space="preserve"> through the indeterminacy of linguistic reference.</w:t>
      </w:r>
      <w:r w:rsidR="0052646D" w:rsidRPr="00EF2D82">
        <w:rPr>
          <w:rFonts w:asciiTheme="minorHAnsi" w:hAnsiTheme="minorHAnsi"/>
          <w:lang w:val="en-US"/>
        </w:rPr>
        <w:t xml:space="preserve"> This too is insufficient though</w:t>
      </w:r>
      <w:r w:rsidR="0065226E" w:rsidRPr="00EF2D82">
        <w:rPr>
          <w:rFonts w:asciiTheme="minorHAnsi" w:hAnsiTheme="minorHAnsi"/>
          <w:lang w:val="en-US"/>
        </w:rPr>
        <w:t xml:space="preserve"> since, although it reacts against essentialist notion of identity that serve and conceal structures of </w:t>
      </w:r>
      <w:r w:rsidR="00AA7249" w:rsidRPr="00EF2D82">
        <w:rPr>
          <w:rFonts w:asciiTheme="minorHAnsi" w:hAnsiTheme="minorHAnsi"/>
          <w:lang w:val="en-US"/>
        </w:rPr>
        <w:t xml:space="preserve">social </w:t>
      </w:r>
      <w:r w:rsidR="0065226E" w:rsidRPr="00EF2D82">
        <w:rPr>
          <w:rFonts w:asciiTheme="minorHAnsi" w:hAnsiTheme="minorHAnsi"/>
          <w:lang w:val="en-US"/>
        </w:rPr>
        <w:t>power and control, postmodernist accounts ultimately abandon the project of identity</w:t>
      </w:r>
      <w:r w:rsidR="00C96E09" w:rsidRPr="00EF2D82">
        <w:rPr>
          <w:rFonts w:asciiTheme="minorHAnsi" w:hAnsiTheme="minorHAnsi"/>
          <w:lang w:val="en-US"/>
        </w:rPr>
        <w:t>;</w:t>
      </w:r>
      <w:r w:rsidR="0065226E" w:rsidRPr="00EF2D82">
        <w:rPr>
          <w:rFonts w:asciiTheme="minorHAnsi" w:hAnsiTheme="minorHAnsi"/>
          <w:lang w:val="en-US"/>
        </w:rPr>
        <w:t xml:space="preserve"> </w:t>
      </w:r>
      <w:r w:rsidR="00C96E09" w:rsidRPr="00EF2D82">
        <w:rPr>
          <w:rFonts w:asciiTheme="minorHAnsi" w:hAnsiTheme="minorHAnsi"/>
          <w:lang w:val="en-US"/>
        </w:rPr>
        <w:t>it has</w:t>
      </w:r>
      <w:r w:rsidR="0065226E" w:rsidRPr="00EF2D82">
        <w:rPr>
          <w:rFonts w:asciiTheme="minorHAnsi" w:hAnsiTheme="minorHAnsi"/>
          <w:lang w:val="en-US"/>
        </w:rPr>
        <w:t xml:space="preserve"> no objective reality outside of language. As such, a postmodernist perspective on </w:t>
      </w:r>
      <w:r w:rsidR="0065226E" w:rsidRPr="00EF2D82">
        <w:rPr>
          <w:rFonts w:asciiTheme="minorHAnsi" w:hAnsiTheme="minorHAnsi"/>
          <w:lang w:val="en-US"/>
        </w:rPr>
        <w:lastRenderedPageBreak/>
        <w:t xml:space="preserve">identity “fails to explain significant modes by which people experience, understand and know the world” (Moya 8). </w:t>
      </w:r>
    </w:p>
    <w:p w14:paraId="52414C70" w14:textId="344D334B" w:rsidR="0065226E" w:rsidRPr="00EF2D82" w:rsidRDefault="002E1D16" w:rsidP="008E6805">
      <w:pPr>
        <w:spacing w:line="480" w:lineRule="auto"/>
        <w:ind w:firstLine="567"/>
        <w:jc w:val="both"/>
        <w:rPr>
          <w:rFonts w:asciiTheme="minorHAnsi" w:hAnsiTheme="minorHAnsi"/>
          <w:lang w:val="en-US"/>
        </w:rPr>
      </w:pPr>
      <w:r w:rsidRPr="00EF2D82">
        <w:rPr>
          <w:rFonts w:asciiTheme="minorHAnsi" w:hAnsiTheme="minorHAnsi"/>
          <w:lang w:val="en-US"/>
        </w:rPr>
        <w:t>Mohan</w:t>
      </w:r>
      <w:r w:rsidR="00AA7249" w:rsidRPr="00EF2D82">
        <w:rPr>
          <w:rFonts w:asciiTheme="minorHAnsi" w:hAnsiTheme="minorHAnsi"/>
          <w:lang w:val="en-US"/>
        </w:rPr>
        <w:t>t</w:t>
      </w:r>
      <w:r w:rsidRPr="00EF2D82">
        <w:rPr>
          <w:rFonts w:asciiTheme="minorHAnsi" w:hAnsiTheme="minorHAnsi"/>
          <w:lang w:val="en-US"/>
        </w:rPr>
        <w:t xml:space="preserve">y, Moya, and others in </w:t>
      </w:r>
      <w:r w:rsidRPr="00EF2D82">
        <w:rPr>
          <w:rFonts w:asciiTheme="minorHAnsi" w:hAnsiTheme="minorHAnsi"/>
          <w:i/>
          <w:lang w:val="en-US"/>
        </w:rPr>
        <w:t>Reclaiming Identity</w:t>
      </w:r>
      <w:r w:rsidR="008876E5" w:rsidRPr="00EF2D82">
        <w:rPr>
          <w:rFonts w:asciiTheme="minorHAnsi" w:hAnsiTheme="minorHAnsi"/>
          <w:lang w:val="en-US"/>
        </w:rPr>
        <w:t xml:space="preserve"> </w:t>
      </w:r>
      <w:r w:rsidR="00AA7249" w:rsidRPr="00EF2D82">
        <w:rPr>
          <w:rFonts w:asciiTheme="minorHAnsi" w:hAnsiTheme="minorHAnsi"/>
          <w:lang w:val="en-US"/>
        </w:rPr>
        <w:t xml:space="preserve">identify both essentialist and postmodernist theories as unhelpful. Moreover, although the two accounts have been seen as conflicting theories of identity, the postpositivist approach </w:t>
      </w:r>
      <w:r w:rsidR="00D91A16" w:rsidRPr="00EF2D82">
        <w:rPr>
          <w:rFonts w:asciiTheme="minorHAnsi" w:hAnsiTheme="minorHAnsi"/>
          <w:lang w:val="en-US"/>
        </w:rPr>
        <w:t>argues</w:t>
      </w:r>
      <w:r w:rsidR="00AA7249" w:rsidRPr="00EF2D82">
        <w:rPr>
          <w:rFonts w:asciiTheme="minorHAnsi" w:hAnsiTheme="minorHAnsi"/>
          <w:lang w:val="en-US"/>
        </w:rPr>
        <w:t xml:space="preserve"> that </w:t>
      </w:r>
      <w:r w:rsidR="00D91A16" w:rsidRPr="00EF2D82">
        <w:rPr>
          <w:rFonts w:asciiTheme="minorHAnsi" w:hAnsiTheme="minorHAnsi"/>
          <w:lang w:val="en-US"/>
        </w:rPr>
        <w:t>viewing</w:t>
      </w:r>
      <w:r w:rsidR="00AA7249" w:rsidRPr="00EF2D82">
        <w:rPr>
          <w:rFonts w:asciiTheme="minorHAnsi" w:hAnsiTheme="minorHAnsi"/>
          <w:lang w:val="en-US"/>
        </w:rPr>
        <w:t xml:space="preserve"> them as irreconcilable is </w:t>
      </w:r>
      <w:r w:rsidR="00D91A16" w:rsidRPr="00EF2D82">
        <w:rPr>
          <w:rFonts w:asciiTheme="minorHAnsi" w:hAnsiTheme="minorHAnsi"/>
          <w:lang w:val="en-US"/>
        </w:rPr>
        <w:t xml:space="preserve">not only obstructive but at odds with lived experience. </w:t>
      </w:r>
      <w:r w:rsidR="008876E5" w:rsidRPr="00EF2D82">
        <w:rPr>
          <w:rFonts w:asciiTheme="minorHAnsi" w:hAnsiTheme="minorHAnsi"/>
          <w:lang w:val="en-US"/>
        </w:rPr>
        <w:t xml:space="preserve">That is, “identities can be both real and constructed: how they can be politically and epistemically significant on the one hand, and variable, non-essential, and radically historical, on the other” (Moya 12). </w:t>
      </w:r>
      <w:r w:rsidR="00D91A16" w:rsidRPr="00EF2D82">
        <w:rPr>
          <w:rFonts w:asciiTheme="minorHAnsi" w:hAnsiTheme="minorHAnsi"/>
          <w:lang w:val="en-US"/>
        </w:rPr>
        <w:t xml:space="preserve">The postpositivist view is, therefore, a reflexive theory of identity that considers “how we can identify with our social and cultural roots without re-inscribing the rigid binaries and norms of the dominant culture” (Stone-Mediatore, 125). In lived experience, we do </w:t>
      </w:r>
      <w:r w:rsidR="00D91A16" w:rsidRPr="00EF2D82">
        <w:rPr>
          <w:rFonts w:asciiTheme="minorHAnsi" w:hAnsiTheme="minorHAnsi"/>
          <w:i/>
          <w:lang w:val="en-US"/>
        </w:rPr>
        <w:t>search</w:t>
      </w:r>
      <w:r w:rsidR="00D91A16" w:rsidRPr="00EF2D82">
        <w:rPr>
          <w:rFonts w:asciiTheme="minorHAnsi" w:hAnsiTheme="minorHAnsi"/>
          <w:lang w:val="en-US"/>
        </w:rPr>
        <w:t xml:space="preserve"> for</w:t>
      </w:r>
      <w:r w:rsidR="00C54827" w:rsidRPr="00EF2D82">
        <w:rPr>
          <w:rFonts w:asciiTheme="minorHAnsi" w:hAnsiTheme="minorHAnsi"/>
          <w:lang w:val="en-US"/>
        </w:rPr>
        <w:t xml:space="preserve"> roots, for </w:t>
      </w:r>
      <w:r w:rsidR="00A87796" w:rsidRPr="00EF2D82">
        <w:rPr>
          <w:rFonts w:asciiTheme="minorHAnsi" w:hAnsiTheme="minorHAnsi"/>
          <w:lang w:val="en-US"/>
        </w:rPr>
        <w:t>social orientation</w:t>
      </w:r>
      <w:r w:rsidR="00505023" w:rsidRPr="00EF2D82">
        <w:rPr>
          <w:rFonts w:asciiTheme="minorHAnsi" w:hAnsiTheme="minorHAnsi"/>
          <w:lang w:val="en-US"/>
        </w:rPr>
        <w:t>, but we also acknowledge</w:t>
      </w:r>
      <w:r w:rsidR="00D91A16" w:rsidRPr="00EF2D82">
        <w:rPr>
          <w:rFonts w:asciiTheme="minorHAnsi" w:hAnsiTheme="minorHAnsi"/>
          <w:lang w:val="en-US"/>
        </w:rPr>
        <w:t xml:space="preserve"> that this possibility is marked by error and inaccuracy; </w:t>
      </w:r>
      <w:r w:rsidR="00A87796" w:rsidRPr="00EF2D82">
        <w:rPr>
          <w:rFonts w:asciiTheme="minorHAnsi" w:hAnsiTheme="minorHAnsi"/>
          <w:lang w:val="en-US"/>
        </w:rPr>
        <w:t>fu</w:t>
      </w:r>
      <w:r w:rsidR="00D35C3C" w:rsidRPr="00EF2D82">
        <w:rPr>
          <w:rFonts w:asciiTheme="minorHAnsi" w:hAnsiTheme="minorHAnsi"/>
          <w:lang w:val="en-US"/>
        </w:rPr>
        <w:t>r</w:t>
      </w:r>
      <w:r w:rsidR="00A87796" w:rsidRPr="00EF2D82">
        <w:rPr>
          <w:rFonts w:asciiTheme="minorHAnsi" w:hAnsiTheme="minorHAnsi"/>
          <w:lang w:val="en-US"/>
        </w:rPr>
        <w:t xml:space="preserve">thermore, any such orientation </w:t>
      </w:r>
      <w:r w:rsidR="00C54827" w:rsidRPr="00EF2D82">
        <w:rPr>
          <w:rFonts w:asciiTheme="minorHAnsi" w:hAnsiTheme="minorHAnsi"/>
          <w:lang w:val="en-US"/>
        </w:rPr>
        <w:t xml:space="preserve">is deferred </w:t>
      </w:r>
      <w:r w:rsidR="00A87796" w:rsidRPr="00EF2D82">
        <w:rPr>
          <w:rFonts w:asciiTheme="minorHAnsi" w:hAnsiTheme="minorHAnsi"/>
          <w:lang w:val="en-US"/>
        </w:rPr>
        <w:t>through “a dialectical causal theory of reference in which linguistic structures both shape our perceptions of and refer (in more or less partial and accurate ways) to causal features of a real world” (Moya 12)</w:t>
      </w:r>
      <w:r w:rsidR="00D35C3C" w:rsidRPr="00EF2D82">
        <w:rPr>
          <w:rFonts w:asciiTheme="minorHAnsi" w:hAnsiTheme="minorHAnsi"/>
          <w:lang w:val="en-US"/>
        </w:rPr>
        <w:t xml:space="preserve">. </w:t>
      </w:r>
      <w:r w:rsidR="008876E5" w:rsidRPr="00EF2D82">
        <w:rPr>
          <w:rFonts w:asciiTheme="minorHAnsi" w:hAnsiTheme="minorHAnsi"/>
          <w:lang w:val="en-US"/>
        </w:rPr>
        <w:t>As this article will subsequently demonstrate, this</w:t>
      </w:r>
      <w:r w:rsidR="00D35C3C" w:rsidRPr="00EF2D82">
        <w:rPr>
          <w:rFonts w:asciiTheme="minorHAnsi" w:hAnsiTheme="minorHAnsi"/>
          <w:lang w:val="en-US"/>
        </w:rPr>
        <w:t xml:space="preserve"> reflexive, dual concept of identity</w:t>
      </w:r>
      <w:r w:rsidR="008876E5" w:rsidRPr="00EF2D82">
        <w:rPr>
          <w:rFonts w:asciiTheme="minorHAnsi" w:hAnsiTheme="minorHAnsi"/>
          <w:lang w:val="en-US"/>
        </w:rPr>
        <w:t xml:space="preserve"> is important in understanding how Castro represents identity and subjective experience</w:t>
      </w:r>
      <w:r w:rsidR="008E6805" w:rsidRPr="00EF2D82">
        <w:rPr>
          <w:rFonts w:asciiTheme="minorHAnsi" w:hAnsiTheme="minorHAnsi"/>
          <w:lang w:val="en-US"/>
        </w:rPr>
        <w:t>.</w:t>
      </w:r>
      <w:r w:rsidR="008876E5" w:rsidRPr="00EF2D82">
        <w:rPr>
          <w:rFonts w:asciiTheme="minorHAnsi" w:hAnsiTheme="minorHAnsi"/>
          <w:lang w:val="en-US"/>
        </w:rPr>
        <w:t xml:space="preserve"> </w:t>
      </w:r>
      <w:r w:rsidR="008E6805" w:rsidRPr="00EF2D82">
        <w:rPr>
          <w:rFonts w:asciiTheme="minorHAnsi" w:hAnsiTheme="minorHAnsi"/>
          <w:lang w:val="en-US"/>
        </w:rPr>
        <w:t>His protagonist</w:t>
      </w:r>
      <w:r w:rsidR="008876E5" w:rsidRPr="00EF2D82">
        <w:rPr>
          <w:rFonts w:asciiTheme="minorHAnsi" w:hAnsiTheme="minorHAnsi"/>
          <w:lang w:val="en-US"/>
        </w:rPr>
        <w:t xml:space="preserve"> explores his own </w:t>
      </w:r>
      <w:r w:rsidR="00BA1919" w:rsidRPr="00EF2D82">
        <w:rPr>
          <w:rFonts w:asciiTheme="minorHAnsi" w:hAnsiTheme="minorHAnsi"/>
          <w:lang w:val="en-US"/>
        </w:rPr>
        <w:t>socio</w:t>
      </w:r>
      <w:r w:rsidR="008876E5" w:rsidRPr="00EF2D82">
        <w:rPr>
          <w:rFonts w:asciiTheme="minorHAnsi" w:hAnsiTheme="minorHAnsi"/>
          <w:lang w:val="en-US"/>
        </w:rPr>
        <w:t xml:space="preserve">cultural </w:t>
      </w:r>
      <w:r w:rsidR="00D35C3C" w:rsidRPr="00EF2D82">
        <w:rPr>
          <w:rFonts w:asciiTheme="minorHAnsi" w:hAnsiTheme="minorHAnsi"/>
          <w:lang w:val="en-US"/>
        </w:rPr>
        <w:t>heritage</w:t>
      </w:r>
      <w:r w:rsidR="008E6805" w:rsidRPr="00EF2D82">
        <w:rPr>
          <w:rFonts w:asciiTheme="minorHAnsi" w:hAnsiTheme="minorHAnsi"/>
          <w:lang w:val="en-US"/>
        </w:rPr>
        <w:t>, visiting the geographical locations of his multiple ethnic roots. But whilst such a quest is fuelled by an essentialist desire for subjective stability, through a more postmodernist play of language Castro</w:t>
      </w:r>
      <w:r w:rsidR="00D35C3C" w:rsidRPr="00EF2D82">
        <w:rPr>
          <w:rFonts w:asciiTheme="minorHAnsi" w:hAnsiTheme="minorHAnsi"/>
          <w:lang w:val="en-US"/>
        </w:rPr>
        <w:t xml:space="preserve"> rejects</w:t>
      </w:r>
      <w:r w:rsidR="00163C3D" w:rsidRPr="00EF2D82">
        <w:rPr>
          <w:rFonts w:asciiTheme="minorHAnsi" w:hAnsiTheme="minorHAnsi"/>
          <w:lang w:val="en-US"/>
        </w:rPr>
        <w:t xml:space="preserve"> any one</w:t>
      </w:r>
      <w:r w:rsidR="00984CA5" w:rsidRPr="00EF2D82">
        <w:rPr>
          <w:rFonts w:asciiTheme="minorHAnsi" w:hAnsiTheme="minorHAnsi"/>
          <w:lang w:val="en-US"/>
        </w:rPr>
        <w:t xml:space="preserve"> </w:t>
      </w:r>
      <w:r w:rsidR="008E6805" w:rsidRPr="00EF2D82">
        <w:rPr>
          <w:rFonts w:asciiTheme="minorHAnsi" w:hAnsiTheme="minorHAnsi"/>
          <w:lang w:val="en-US"/>
        </w:rPr>
        <w:t>origin</w:t>
      </w:r>
      <w:r w:rsidR="00163C3D" w:rsidRPr="00EF2D82">
        <w:rPr>
          <w:rFonts w:asciiTheme="minorHAnsi" w:hAnsiTheme="minorHAnsi"/>
          <w:lang w:val="en-US"/>
        </w:rPr>
        <w:t xml:space="preserve"> as</w:t>
      </w:r>
      <w:r w:rsidR="00701335" w:rsidRPr="00EF2D82">
        <w:rPr>
          <w:rFonts w:asciiTheme="minorHAnsi" w:hAnsiTheme="minorHAnsi"/>
          <w:lang w:val="en-US"/>
        </w:rPr>
        <w:t xml:space="preserve"> </w:t>
      </w:r>
      <w:r w:rsidR="00D91A16" w:rsidRPr="00EF2D82">
        <w:rPr>
          <w:rFonts w:asciiTheme="minorHAnsi" w:hAnsiTheme="minorHAnsi"/>
          <w:lang w:val="en-US"/>
        </w:rPr>
        <w:t>definitive</w:t>
      </w:r>
      <w:r w:rsidR="00701335" w:rsidRPr="00EF2D82">
        <w:rPr>
          <w:rFonts w:asciiTheme="minorHAnsi" w:hAnsiTheme="minorHAnsi"/>
          <w:lang w:val="en-US"/>
        </w:rPr>
        <w:t>;</w:t>
      </w:r>
      <w:r w:rsidR="00163C3D" w:rsidRPr="00EF2D82">
        <w:rPr>
          <w:rFonts w:asciiTheme="minorHAnsi" w:hAnsiTheme="minorHAnsi"/>
          <w:lang w:val="en-US"/>
        </w:rPr>
        <w:t xml:space="preserve"> thus he also refuses </w:t>
      </w:r>
      <w:r w:rsidR="008876E5" w:rsidRPr="00EF2D82">
        <w:rPr>
          <w:rFonts w:asciiTheme="minorHAnsi" w:hAnsiTheme="minorHAnsi"/>
          <w:lang w:val="en-US"/>
        </w:rPr>
        <w:t xml:space="preserve">to submit </w:t>
      </w:r>
      <w:r w:rsidR="00BA1919" w:rsidRPr="00EF2D82">
        <w:rPr>
          <w:rFonts w:asciiTheme="minorHAnsi" w:hAnsiTheme="minorHAnsi"/>
          <w:lang w:val="en-US"/>
        </w:rPr>
        <w:t>t</w:t>
      </w:r>
      <w:r w:rsidR="00B86F30" w:rsidRPr="00EF2D82">
        <w:rPr>
          <w:rFonts w:asciiTheme="minorHAnsi" w:hAnsiTheme="minorHAnsi"/>
          <w:lang w:val="en-US"/>
        </w:rPr>
        <w:t>o</w:t>
      </w:r>
      <w:r w:rsidR="00984CA5" w:rsidRPr="00EF2D82">
        <w:rPr>
          <w:rFonts w:asciiTheme="minorHAnsi" w:hAnsiTheme="minorHAnsi"/>
          <w:lang w:val="en-US"/>
        </w:rPr>
        <w:t xml:space="preserve"> </w:t>
      </w:r>
      <w:r w:rsidR="00D91A16" w:rsidRPr="00EF2D82">
        <w:rPr>
          <w:rFonts w:asciiTheme="minorHAnsi" w:hAnsiTheme="minorHAnsi"/>
          <w:lang w:val="en-US"/>
        </w:rPr>
        <w:t>essentialist homogenization</w:t>
      </w:r>
      <w:r w:rsidR="000B0F25" w:rsidRPr="00EF2D82">
        <w:rPr>
          <w:rFonts w:asciiTheme="minorHAnsi" w:hAnsiTheme="minorHAnsi"/>
          <w:lang w:val="en-US"/>
        </w:rPr>
        <w:t>.</w:t>
      </w:r>
    </w:p>
    <w:p w14:paraId="5F47F76D" w14:textId="77777777" w:rsidR="00F76647" w:rsidRPr="00EF2D82" w:rsidRDefault="00F76647" w:rsidP="00F76647">
      <w:pPr>
        <w:spacing w:line="480" w:lineRule="auto"/>
        <w:jc w:val="both"/>
        <w:rPr>
          <w:rFonts w:asciiTheme="minorHAnsi" w:hAnsiTheme="minorHAnsi"/>
          <w:lang w:val="en-US"/>
        </w:rPr>
      </w:pPr>
    </w:p>
    <w:p w14:paraId="66EC08DB" w14:textId="77777777" w:rsidR="00F76647" w:rsidRPr="00EF2D82" w:rsidRDefault="00F76647" w:rsidP="00F76647">
      <w:pPr>
        <w:spacing w:line="480" w:lineRule="auto"/>
        <w:jc w:val="both"/>
        <w:rPr>
          <w:rFonts w:asciiTheme="minorHAnsi" w:hAnsiTheme="minorHAnsi"/>
          <w:lang w:val="en-US"/>
        </w:rPr>
      </w:pPr>
    </w:p>
    <w:p w14:paraId="081CA7DB" w14:textId="5D47821C" w:rsidR="00F76647" w:rsidRPr="00EF2D82" w:rsidRDefault="00F76647" w:rsidP="00F76647">
      <w:pPr>
        <w:spacing w:line="480" w:lineRule="auto"/>
        <w:jc w:val="both"/>
        <w:rPr>
          <w:rFonts w:asciiTheme="minorHAnsi" w:hAnsiTheme="minorHAnsi"/>
          <w:b/>
          <w:lang w:val="en-US"/>
        </w:rPr>
      </w:pPr>
      <w:r w:rsidRPr="00EF2D82">
        <w:rPr>
          <w:rFonts w:asciiTheme="minorHAnsi" w:hAnsiTheme="minorHAnsi"/>
          <w:b/>
          <w:lang w:val="en-US"/>
        </w:rPr>
        <w:t>Relationality and Critical Cosmopolitanism</w:t>
      </w:r>
    </w:p>
    <w:p w14:paraId="4E603E6C" w14:textId="77777777" w:rsidR="00F76647" w:rsidRPr="00EF2D82" w:rsidRDefault="00F76647" w:rsidP="00F76647">
      <w:pPr>
        <w:spacing w:line="480" w:lineRule="auto"/>
        <w:jc w:val="both"/>
        <w:rPr>
          <w:rFonts w:asciiTheme="minorHAnsi" w:hAnsiTheme="minorHAnsi"/>
          <w:lang w:val="en-US"/>
        </w:rPr>
      </w:pPr>
    </w:p>
    <w:p w14:paraId="6C62FB5A" w14:textId="1E9E2F43" w:rsidR="00CF1FF7" w:rsidRPr="00EF2D82" w:rsidRDefault="000B0F25" w:rsidP="00CF1FF7">
      <w:pPr>
        <w:spacing w:line="480" w:lineRule="auto"/>
        <w:ind w:firstLine="567"/>
        <w:jc w:val="both"/>
        <w:rPr>
          <w:rFonts w:asciiTheme="minorHAnsi" w:hAnsiTheme="minorHAnsi"/>
          <w:lang w:val="en-US"/>
        </w:rPr>
      </w:pPr>
      <w:r w:rsidRPr="00EF2D82">
        <w:rPr>
          <w:rFonts w:asciiTheme="minorHAnsi" w:hAnsiTheme="minorHAnsi"/>
          <w:lang w:val="en-US"/>
        </w:rPr>
        <w:lastRenderedPageBreak/>
        <w:t xml:space="preserve">Before </w:t>
      </w:r>
      <w:r w:rsidR="00B86F30" w:rsidRPr="00EF2D82">
        <w:rPr>
          <w:rFonts w:asciiTheme="minorHAnsi" w:hAnsiTheme="minorHAnsi"/>
          <w:lang w:val="en-US"/>
        </w:rPr>
        <w:t xml:space="preserve">introducing Castro’s novel, there is one further feature that is important in understanding </w:t>
      </w:r>
      <w:r w:rsidR="008D2A41" w:rsidRPr="00EF2D82">
        <w:rPr>
          <w:rFonts w:asciiTheme="minorHAnsi" w:hAnsiTheme="minorHAnsi"/>
          <w:lang w:val="en-US"/>
        </w:rPr>
        <w:t xml:space="preserve">both </w:t>
      </w:r>
      <w:r w:rsidR="00B86F30" w:rsidRPr="00EF2D82">
        <w:rPr>
          <w:rFonts w:asciiTheme="minorHAnsi" w:hAnsiTheme="minorHAnsi"/>
          <w:lang w:val="en-US"/>
        </w:rPr>
        <w:t>the reflexive nature of identity in the globalizing world and Castro’s expression of contemporary subjectivities</w:t>
      </w:r>
      <w:r w:rsidR="00CA6F5F" w:rsidRPr="00EF2D82">
        <w:rPr>
          <w:rFonts w:asciiTheme="minorHAnsi" w:hAnsiTheme="minorHAnsi"/>
          <w:lang w:val="en-US"/>
        </w:rPr>
        <w:t>: t</w:t>
      </w:r>
      <w:r w:rsidR="003F4A43" w:rsidRPr="00EF2D82">
        <w:rPr>
          <w:rFonts w:asciiTheme="minorHAnsi" w:hAnsiTheme="minorHAnsi"/>
          <w:lang w:val="en-US"/>
        </w:rPr>
        <w:t>he concept of relationality</w:t>
      </w:r>
      <w:r w:rsidR="00B86F30" w:rsidRPr="00EF2D82">
        <w:rPr>
          <w:rFonts w:asciiTheme="minorHAnsi" w:hAnsiTheme="minorHAnsi"/>
          <w:lang w:val="en-US"/>
        </w:rPr>
        <w:t xml:space="preserve">. </w:t>
      </w:r>
      <w:r w:rsidR="00955C99" w:rsidRPr="00EF2D82">
        <w:rPr>
          <w:rFonts w:asciiTheme="minorHAnsi" w:hAnsiTheme="minorHAnsi"/>
          <w:lang w:val="en-US"/>
        </w:rPr>
        <w:t>Emerging from cosmopolitanism, r</w:t>
      </w:r>
      <w:r w:rsidR="002523F3" w:rsidRPr="00EF2D82">
        <w:rPr>
          <w:rFonts w:asciiTheme="minorHAnsi" w:hAnsiTheme="minorHAnsi"/>
          <w:lang w:val="en-US"/>
        </w:rPr>
        <w:t xml:space="preserve">elationality is not so much an experiential </w:t>
      </w:r>
      <w:r w:rsidR="00CA6F5F" w:rsidRPr="00EF2D82">
        <w:rPr>
          <w:rFonts w:asciiTheme="minorHAnsi" w:hAnsiTheme="minorHAnsi"/>
          <w:lang w:val="en-US"/>
        </w:rPr>
        <w:t xml:space="preserve">aspect </w:t>
      </w:r>
      <w:r w:rsidR="002523F3" w:rsidRPr="00EF2D82">
        <w:rPr>
          <w:rFonts w:asciiTheme="minorHAnsi" w:hAnsiTheme="minorHAnsi"/>
          <w:lang w:val="en-US"/>
        </w:rPr>
        <w:t xml:space="preserve">of contemporary identity, but an ideal brought about by </w:t>
      </w:r>
      <w:r w:rsidR="00BA69E7" w:rsidRPr="00EF2D82">
        <w:rPr>
          <w:rFonts w:asciiTheme="minorHAnsi" w:hAnsiTheme="minorHAnsi"/>
          <w:lang w:val="en-US"/>
        </w:rPr>
        <w:t xml:space="preserve">what Tomlinson has called the “complex connectivity” of globalization. </w:t>
      </w:r>
      <w:r w:rsidR="001D1A69" w:rsidRPr="00EF2D82">
        <w:rPr>
          <w:rFonts w:asciiTheme="minorHAnsi" w:hAnsiTheme="minorHAnsi"/>
          <w:lang w:val="en-US"/>
        </w:rPr>
        <w:t>As with</w:t>
      </w:r>
      <w:r w:rsidR="00BC7DA5" w:rsidRPr="00EF2D82">
        <w:rPr>
          <w:rFonts w:asciiTheme="minorHAnsi" w:hAnsiTheme="minorHAnsi"/>
          <w:lang w:val="en-US"/>
        </w:rPr>
        <w:t xml:space="preserve"> globalization, it is not possible to speak of cosmopolitanism as historically limited or uniform</w:t>
      </w:r>
      <w:r w:rsidR="00BC7DA5" w:rsidRPr="00EF2D82">
        <w:rPr>
          <w:rStyle w:val="EndnoteReference"/>
          <w:rFonts w:asciiTheme="minorHAnsi" w:hAnsiTheme="minorHAnsi"/>
          <w:lang w:val="en-US"/>
        </w:rPr>
        <w:endnoteReference w:id="3"/>
      </w:r>
      <w:r w:rsidR="00BC7DA5" w:rsidRPr="00EF2D82">
        <w:rPr>
          <w:rFonts w:asciiTheme="minorHAnsi" w:hAnsiTheme="minorHAnsi"/>
          <w:lang w:val="en-US"/>
        </w:rPr>
        <w:t xml:space="preserve">, </w:t>
      </w:r>
      <w:r w:rsidR="001D1A69" w:rsidRPr="00EF2D82">
        <w:rPr>
          <w:rFonts w:asciiTheme="minorHAnsi" w:hAnsiTheme="minorHAnsi"/>
          <w:lang w:val="en-US"/>
        </w:rPr>
        <w:t xml:space="preserve">but </w:t>
      </w:r>
      <w:r w:rsidR="00BA69E7" w:rsidRPr="00EF2D82">
        <w:rPr>
          <w:rFonts w:asciiTheme="minorHAnsi" w:hAnsiTheme="minorHAnsi"/>
          <w:lang w:val="en-US"/>
        </w:rPr>
        <w:t xml:space="preserve">it is generally agreed that the renegotiation of space and community in the </w:t>
      </w:r>
      <w:r w:rsidR="00CF1FF7" w:rsidRPr="00EF2D82">
        <w:rPr>
          <w:rFonts w:asciiTheme="minorHAnsi" w:hAnsiTheme="minorHAnsi"/>
          <w:lang w:val="en-US"/>
        </w:rPr>
        <w:t xml:space="preserve">contemporary </w:t>
      </w:r>
      <w:r w:rsidR="00BA69E7" w:rsidRPr="00EF2D82">
        <w:rPr>
          <w:rFonts w:asciiTheme="minorHAnsi" w:hAnsiTheme="minorHAnsi"/>
          <w:lang w:val="en-US"/>
        </w:rPr>
        <w:t xml:space="preserve">globalizing world stimulates (both in the sense of encouraging and </w:t>
      </w:r>
      <w:r w:rsidR="001D1A69" w:rsidRPr="00EF2D82">
        <w:rPr>
          <w:rFonts w:asciiTheme="minorHAnsi" w:hAnsiTheme="minorHAnsi"/>
          <w:lang w:val="en-US"/>
        </w:rPr>
        <w:t>obligating</w:t>
      </w:r>
      <w:r w:rsidR="00BA69E7" w:rsidRPr="00EF2D82">
        <w:rPr>
          <w:rFonts w:asciiTheme="minorHAnsi" w:hAnsiTheme="minorHAnsi"/>
          <w:lang w:val="en-US"/>
        </w:rPr>
        <w:t xml:space="preserve">) shared </w:t>
      </w:r>
      <w:r w:rsidR="004B2CF3" w:rsidRPr="00EF2D82">
        <w:rPr>
          <w:rFonts w:asciiTheme="minorHAnsi" w:hAnsiTheme="minorHAnsi"/>
          <w:lang w:val="en-US"/>
        </w:rPr>
        <w:t>humanity</w:t>
      </w:r>
      <w:r w:rsidR="00BA69E7" w:rsidRPr="00EF2D82">
        <w:rPr>
          <w:rFonts w:asciiTheme="minorHAnsi" w:hAnsiTheme="minorHAnsi"/>
          <w:lang w:val="en-US"/>
        </w:rPr>
        <w:t>. In Brown and Held’s words, because “the world is an interconnected and interdependent community”, so too “our moral responsibility is therefore, correspondingly, a globalized and universal concern” (3).</w:t>
      </w:r>
      <w:r w:rsidR="00CF1FF7" w:rsidRPr="00EF2D82">
        <w:rPr>
          <w:rFonts w:asciiTheme="minorHAnsi" w:hAnsiTheme="minorHAnsi"/>
          <w:lang w:val="en-US"/>
        </w:rPr>
        <w:t xml:space="preserve"> Thus as </w:t>
      </w:r>
      <w:r w:rsidR="00BC7DA5" w:rsidRPr="00EF2D82">
        <w:rPr>
          <w:rFonts w:asciiTheme="minorHAnsi" w:hAnsiTheme="minorHAnsi"/>
          <w:lang w:val="en-US"/>
        </w:rPr>
        <w:t>McCulloch articulates, “cosmopolitanism is regarded as a potentially curative human empathetic response to capitalist globalization and its alienating entropic effects on our ever-shrinking</w:t>
      </w:r>
      <w:r w:rsidR="00CF1FF7" w:rsidRPr="00EF2D82">
        <w:rPr>
          <w:rFonts w:asciiTheme="minorHAnsi" w:hAnsiTheme="minorHAnsi"/>
          <w:lang w:val="en-US"/>
        </w:rPr>
        <w:t xml:space="preserve"> planet” (2).</w:t>
      </w:r>
    </w:p>
    <w:p w14:paraId="2A4D5075" w14:textId="27BD8E8F" w:rsidR="00A06B7F" w:rsidRPr="00EF2D82" w:rsidRDefault="006D4D94" w:rsidP="00B750A6">
      <w:pPr>
        <w:spacing w:line="480" w:lineRule="auto"/>
        <w:ind w:firstLine="567"/>
        <w:jc w:val="both"/>
        <w:rPr>
          <w:rFonts w:asciiTheme="minorHAnsi" w:hAnsiTheme="minorHAnsi"/>
          <w:lang w:val="en-US"/>
        </w:rPr>
      </w:pPr>
      <w:r w:rsidRPr="00EF2D82">
        <w:rPr>
          <w:rFonts w:asciiTheme="minorHAnsi" w:hAnsiTheme="minorHAnsi"/>
          <w:lang w:val="en-US"/>
        </w:rPr>
        <w:t xml:space="preserve">Appiah, in his books </w:t>
      </w:r>
      <w:r w:rsidRPr="00EF2D82">
        <w:rPr>
          <w:rFonts w:asciiTheme="minorHAnsi" w:hAnsiTheme="minorHAnsi"/>
          <w:i/>
          <w:lang w:val="en-US"/>
        </w:rPr>
        <w:t xml:space="preserve">The Ethics of Identity </w:t>
      </w:r>
      <w:r w:rsidRPr="00EF2D82">
        <w:rPr>
          <w:rFonts w:asciiTheme="minorHAnsi" w:hAnsiTheme="minorHAnsi"/>
          <w:lang w:val="en-US"/>
        </w:rPr>
        <w:t xml:space="preserve">and </w:t>
      </w:r>
      <w:r w:rsidR="008417F0" w:rsidRPr="00EF2D82">
        <w:rPr>
          <w:rFonts w:asciiTheme="minorHAnsi" w:hAnsiTheme="minorHAnsi"/>
          <w:i/>
          <w:lang w:val="en-US"/>
        </w:rPr>
        <w:t>Cosmopolitanism: Ethics in a World of Strangers</w:t>
      </w:r>
      <w:r w:rsidR="00F20A5B" w:rsidRPr="00EF2D82">
        <w:rPr>
          <w:rFonts w:asciiTheme="minorHAnsi" w:hAnsiTheme="minorHAnsi"/>
          <w:lang w:val="en-US"/>
        </w:rPr>
        <w:t>,</w:t>
      </w:r>
      <w:r w:rsidRPr="00EF2D82">
        <w:rPr>
          <w:rFonts w:asciiTheme="minorHAnsi" w:hAnsiTheme="minorHAnsi"/>
          <w:lang w:val="en-US"/>
        </w:rPr>
        <w:t xml:space="preserve"> argues </w:t>
      </w:r>
      <w:r w:rsidR="00CF1FF7" w:rsidRPr="00EF2D82">
        <w:rPr>
          <w:rFonts w:asciiTheme="minorHAnsi" w:hAnsiTheme="minorHAnsi"/>
          <w:lang w:val="en-US"/>
        </w:rPr>
        <w:t xml:space="preserve">strongly </w:t>
      </w:r>
      <w:r w:rsidRPr="00EF2D82">
        <w:rPr>
          <w:rFonts w:asciiTheme="minorHAnsi" w:hAnsiTheme="minorHAnsi"/>
          <w:lang w:val="en-US"/>
        </w:rPr>
        <w:t xml:space="preserve">for </w:t>
      </w:r>
      <w:r w:rsidR="003B1214" w:rsidRPr="00EF2D82">
        <w:rPr>
          <w:rFonts w:asciiTheme="minorHAnsi" w:hAnsiTheme="minorHAnsi"/>
          <w:lang w:val="en-US"/>
        </w:rPr>
        <w:t xml:space="preserve">a cosmopolitan understanding of identity, promoting both </w:t>
      </w:r>
      <w:r w:rsidR="00AC5558" w:rsidRPr="00EF2D82">
        <w:rPr>
          <w:rFonts w:asciiTheme="minorHAnsi" w:hAnsiTheme="minorHAnsi"/>
          <w:lang w:val="en-US"/>
        </w:rPr>
        <w:t>universal concern</w:t>
      </w:r>
      <w:r w:rsidR="001D1A69" w:rsidRPr="00EF2D82">
        <w:rPr>
          <w:rFonts w:asciiTheme="minorHAnsi" w:hAnsiTheme="minorHAnsi"/>
          <w:lang w:val="en-US"/>
        </w:rPr>
        <w:t xml:space="preserve"> </w:t>
      </w:r>
      <w:r w:rsidR="00416392" w:rsidRPr="00EF2D82">
        <w:rPr>
          <w:rFonts w:asciiTheme="minorHAnsi" w:hAnsiTheme="minorHAnsi"/>
          <w:lang w:val="en-US"/>
        </w:rPr>
        <w:t xml:space="preserve">and </w:t>
      </w:r>
      <w:r w:rsidR="00AC5558" w:rsidRPr="00EF2D82">
        <w:rPr>
          <w:rFonts w:asciiTheme="minorHAnsi" w:hAnsiTheme="minorHAnsi"/>
          <w:lang w:val="en-US"/>
        </w:rPr>
        <w:t xml:space="preserve">respect for legitimate </w:t>
      </w:r>
      <w:r w:rsidR="006D7094" w:rsidRPr="00EF2D82">
        <w:rPr>
          <w:rFonts w:asciiTheme="minorHAnsi" w:hAnsiTheme="minorHAnsi"/>
          <w:lang w:val="en-US"/>
        </w:rPr>
        <w:t xml:space="preserve">(cultural) </w:t>
      </w:r>
      <w:r w:rsidR="00AC5558" w:rsidRPr="00EF2D82">
        <w:rPr>
          <w:rFonts w:asciiTheme="minorHAnsi" w:hAnsiTheme="minorHAnsi"/>
          <w:lang w:val="en-US"/>
        </w:rPr>
        <w:t>difference.</w:t>
      </w:r>
      <w:r w:rsidR="00667578" w:rsidRPr="00EF2D82">
        <w:rPr>
          <w:rFonts w:asciiTheme="minorHAnsi" w:hAnsiTheme="minorHAnsi"/>
          <w:lang w:val="en-US"/>
        </w:rPr>
        <w:t xml:space="preserve"> </w:t>
      </w:r>
      <w:r w:rsidR="00CF1FF7" w:rsidRPr="00EF2D82">
        <w:rPr>
          <w:rFonts w:asciiTheme="minorHAnsi" w:hAnsiTheme="minorHAnsi"/>
          <w:lang w:val="en-US"/>
        </w:rPr>
        <w:t xml:space="preserve">Arising from the moralistic dimension of cosmopolitan thought, relationality is, according to Moraru, “another way of saying that “we” owe it to others, but also to ourselves, to own up to how much we owe them, by behaving accordingly” (21). </w:t>
      </w:r>
      <w:r w:rsidR="00A06B7F" w:rsidRPr="00EF2D82">
        <w:rPr>
          <w:rFonts w:asciiTheme="minorHAnsi" w:hAnsiTheme="minorHAnsi"/>
          <w:lang w:val="en-US"/>
        </w:rPr>
        <w:t xml:space="preserve">Relationality, for Appiah, stems from our identities as globally connected humans. As such, his thinking falls into what Walkowitz has classed as “a philosophical tradition [of cosmopolitanism] that promotes allegiance to a transnational or global community, emphasizing </w:t>
      </w:r>
      <w:r w:rsidR="00A06B7F" w:rsidRPr="00EF2D82">
        <w:rPr>
          <w:rFonts w:asciiTheme="minorHAnsi" w:hAnsiTheme="minorHAnsi"/>
          <w:i/>
          <w:lang w:val="en-US"/>
        </w:rPr>
        <w:t>detachment</w:t>
      </w:r>
      <w:r w:rsidR="00A06B7F" w:rsidRPr="00EF2D82">
        <w:rPr>
          <w:rFonts w:asciiTheme="minorHAnsi" w:hAnsiTheme="minorHAnsi"/>
          <w:lang w:val="en-US"/>
        </w:rPr>
        <w:t xml:space="preserve"> from local cultures and the interests of the nation</w:t>
      </w:r>
      <w:r w:rsidR="008758A0" w:rsidRPr="00EF2D82">
        <w:rPr>
          <w:rFonts w:asciiTheme="minorHAnsi" w:hAnsiTheme="minorHAnsi"/>
          <w:lang w:val="en-US"/>
        </w:rPr>
        <w:t>”</w:t>
      </w:r>
      <w:r w:rsidR="00A06B7F" w:rsidRPr="00EF2D82">
        <w:rPr>
          <w:rFonts w:asciiTheme="minorHAnsi" w:hAnsiTheme="minorHAnsi"/>
          <w:lang w:val="en-US"/>
        </w:rPr>
        <w:t xml:space="preserve"> (9</w:t>
      </w:r>
      <w:r w:rsidR="00704B7E" w:rsidRPr="00EF2D82">
        <w:rPr>
          <w:rFonts w:asciiTheme="minorHAnsi" w:hAnsiTheme="minorHAnsi"/>
          <w:lang w:val="en-US"/>
        </w:rPr>
        <w:t>; original emphasis</w:t>
      </w:r>
      <w:r w:rsidR="00A06B7F" w:rsidRPr="00EF2D82">
        <w:rPr>
          <w:rFonts w:asciiTheme="minorHAnsi" w:hAnsiTheme="minorHAnsi"/>
          <w:lang w:val="en-US"/>
        </w:rPr>
        <w:t>). Whilst Appiah does speak of a more “rooted cosmopolitanism” (</w:t>
      </w:r>
      <w:r w:rsidR="00A06B7F" w:rsidRPr="00EF2D82">
        <w:rPr>
          <w:rFonts w:asciiTheme="minorHAnsi" w:hAnsiTheme="minorHAnsi"/>
          <w:i/>
          <w:lang w:val="en-US"/>
        </w:rPr>
        <w:t>The Ethics</w:t>
      </w:r>
      <w:r w:rsidR="00A06B7F" w:rsidRPr="00EF2D82">
        <w:rPr>
          <w:rFonts w:asciiTheme="minorHAnsi" w:hAnsiTheme="minorHAnsi"/>
          <w:lang w:val="en-US"/>
        </w:rPr>
        <w:t xml:space="preserve">, 232) than Walkowitz’s categorization allows, such unconditional humanist aspirations have been criticized for their </w:t>
      </w:r>
      <w:r w:rsidR="00A55CE7" w:rsidRPr="00EF2D82">
        <w:rPr>
          <w:rFonts w:asciiTheme="minorHAnsi" w:hAnsiTheme="minorHAnsi"/>
          <w:lang w:val="en-US"/>
        </w:rPr>
        <w:t>naïve idealism</w:t>
      </w:r>
      <w:r w:rsidR="00A06B7F" w:rsidRPr="00EF2D82">
        <w:rPr>
          <w:rFonts w:asciiTheme="minorHAnsi" w:hAnsiTheme="minorHAnsi"/>
          <w:lang w:val="en-US"/>
        </w:rPr>
        <w:t xml:space="preserve"> as well as </w:t>
      </w:r>
      <w:r w:rsidR="00A06B7F" w:rsidRPr="00EF2D82">
        <w:rPr>
          <w:rFonts w:asciiTheme="minorHAnsi" w:hAnsiTheme="minorHAnsi"/>
          <w:lang w:val="en-US"/>
        </w:rPr>
        <w:lastRenderedPageBreak/>
        <w:t xml:space="preserve">their dilution </w:t>
      </w:r>
      <w:r w:rsidR="00A55CE7" w:rsidRPr="00EF2D82">
        <w:rPr>
          <w:rFonts w:asciiTheme="minorHAnsi" w:hAnsiTheme="minorHAnsi"/>
          <w:lang w:val="en-US"/>
        </w:rPr>
        <w:t>of genuine cultural difference</w:t>
      </w:r>
      <w:r w:rsidR="00D3232B" w:rsidRPr="00EF2D82">
        <w:rPr>
          <w:rFonts w:asciiTheme="minorHAnsi" w:hAnsiTheme="minorHAnsi"/>
          <w:lang w:val="en-US"/>
        </w:rPr>
        <w:t xml:space="preserve"> in lived encounters with the other</w:t>
      </w:r>
      <w:r w:rsidR="00A06B7F" w:rsidRPr="00EF2D82">
        <w:rPr>
          <w:rFonts w:asciiTheme="minorHAnsi" w:hAnsiTheme="minorHAnsi"/>
          <w:lang w:val="en-US"/>
        </w:rPr>
        <w:t xml:space="preserve"> (see Nethersole)</w:t>
      </w:r>
      <w:r w:rsidR="006151F6" w:rsidRPr="00EF2D82">
        <w:rPr>
          <w:rStyle w:val="EndnoteReference"/>
          <w:rFonts w:asciiTheme="minorHAnsi" w:hAnsiTheme="minorHAnsi"/>
          <w:lang w:val="en-US"/>
        </w:rPr>
        <w:endnoteReference w:id="4"/>
      </w:r>
      <w:r w:rsidR="00A06B7F" w:rsidRPr="00EF2D82">
        <w:rPr>
          <w:rFonts w:asciiTheme="minorHAnsi" w:hAnsiTheme="minorHAnsi"/>
          <w:lang w:val="en-US"/>
        </w:rPr>
        <w:t>.</w:t>
      </w:r>
      <w:r w:rsidR="00A55CE7" w:rsidRPr="00EF2D82">
        <w:rPr>
          <w:rFonts w:asciiTheme="minorHAnsi" w:hAnsiTheme="minorHAnsi"/>
          <w:lang w:val="en-US"/>
        </w:rPr>
        <w:t xml:space="preserve"> </w:t>
      </w:r>
      <w:r w:rsidR="00274C9A" w:rsidRPr="00EF2D82">
        <w:rPr>
          <w:rFonts w:asciiTheme="minorHAnsi" w:hAnsiTheme="minorHAnsi"/>
          <w:lang w:val="en-US"/>
        </w:rPr>
        <w:t>F</w:t>
      </w:r>
      <w:r w:rsidR="00240DB3" w:rsidRPr="00EF2D82">
        <w:rPr>
          <w:rFonts w:asciiTheme="minorHAnsi" w:hAnsiTheme="minorHAnsi"/>
          <w:lang w:val="en-US"/>
        </w:rPr>
        <w:t>or humanist relationality to be useful, it must be mediated by a more critical cosmopolitanism (see Clifford, Robbins, Walkowitz).</w:t>
      </w:r>
    </w:p>
    <w:p w14:paraId="4999184D" w14:textId="38C42DFB" w:rsidR="00C93877" w:rsidRPr="00EF2D82" w:rsidRDefault="007F224F" w:rsidP="00C93877">
      <w:pPr>
        <w:spacing w:line="480" w:lineRule="auto"/>
        <w:ind w:firstLine="567"/>
        <w:jc w:val="both"/>
        <w:rPr>
          <w:rFonts w:ascii="Cambria" w:hAnsi="Cambria"/>
          <w:lang w:val="en-US"/>
        </w:rPr>
      </w:pPr>
      <w:r w:rsidRPr="00EF2D82">
        <w:rPr>
          <w:rFonts w:asciiTheme="minorHAnsi" w:hAnsiTheme="minorHAnsi"/>
          <w:lang w:val="en-US"/>
        </w:rPr>
        <w:t>A more critical and reflexive understanding of relation</w:t>
      </w:r>
      <w:r w:rsidR="00CF4663" w:rsidRPr="00EF2D82">
        <w:rPr>
          <w:rFonts w:asciiTheme="minorHAnsi" w:hAnsiTheme="minorHAnsi"/>
          <w:lang w:val="en-US"/>
        </w:rPr>
        <w:t>al</w:t>
      </w:r>
      <w:r w:rsidRPr="00EF2D82">
        <w:rPr>
          <w:rFonts w:asciiTheme="minorHAnsi" w:hAnsiTheme="minorHAnsi"/>
          <w:lang w:val="en-US"/>
        </w:rPr>
        <w:t xml:space="preserve">ity can be found in Glissant’s writing in </w:t>
      </w:r>
      <w:r w:rsidRPr="00EF2D82">
        <w:rPr>
          <w:rFonts w:asciiTheme="minorHAnsi" w:hAnsiTheme="minorHAnsi"/>
          <w:i/>
          <w:lang w:val="en-US"/>
        </w:rPr>
        <w:t>The Poetics of Relation</w:t>
      </w:r>
      <w:r w:rsidRPr="00EF2D82">
        <w:rPr>
          <w:rFonts w:asciiTheme="minorHAnsi" w:hAnsiTheme="minorHAnsi"/>
          <w:lang w:val="en-US"/>
        </w:rPr>
        <w:t xml:space="preserve">. </w:t>
      </w:r>
      <w:r w:rsidR="00C16325" w:rsidRPr="00EF2D82">
        <w:rPr>
          <w:rFonts w:ascii="Cambria" w:hAnsi="Cambria"/>
          <w:lang w:val="en-US"/>
        </w:rPr>
        <w:t>Glissant argues that the dynamics of the contempor</w:t>
      </w:r>
      <w:r w:rsidR="003875EE" w:rsidRPr="00EF2D82">
        <w:rPr>
          <w:rFonts w:ascii="Cambria" w:hAnsi="Cambria"/>
          <w:lang w:val="en-US"/>
        </w:rPr>
        <w:t>ary social world (the speed of</w:t>
      </w:r>
      <w:r w:rsidR="00C16325" w:rsidRPr="00EF2D82">
        <w:rPr>
          <w:rFonts w:ascii="Cambria" w:hAnsi="Cambria"/>
          <w:lang w:val="en-US"/>
        </w:rPr>
        <w:t xml:space="preserve"> communication</w:t>
      </w:r>
      <w:r w:rsidR="003875EE" w:rsidRPr="00EF2D82">
        <w:rPr>
          <w:rFonts w:ascii="Cambria" w:hAnsi="Cambria"/>
          <w:lang w:val="en-US"/>
        </w:rPr>
        <w:t xml:space="preserve"> and complex connectivity</w:t>
      </w:r>
      <w:r w:rsidR="00C16325" w:rsidRPr="00EF2D82">
        <w:rPr>
          <w:rFonts w:ascii="Cambria" w:hAnsi="Cambria"/>
          <w:lang w:val="en-US"/>
        </w:rPr>
        <w:t>, the clash of cultures in the contact that arises from global transnationalism</w:t>
      </w:r>
      <w:r w:rsidR="003875EE" w:rsidRPr="00EF2D82">
        <w:rPr>
          <w:rFonts w:ascii="Cambria" w:hAnsi="Cambria"/>
          <w:lang w:val="en-US"/>
        </w:rPr>
        <w:t>,</w:t>
      </w:r>
      <w:r w:rsidR="00C16325" w:rsidRPr="00EF2D82">
        <w:rPr>
          <w:rFonts w:ascii="Cambria" w:hAnsi="Cambria"/>
          <w:lang w:val="en-US"/>
        </w:rPr>
        <w:t xml:space="preserve"> and the rate of change evoked by these) “</w:t>
      </w:r>
      <w:r w:rsidR="00675674" w:rsidRPr="00EF2D82">
        <w:rPr>
          <w:rFonts w:ascii="Cambria" w:hAnsi="Cambria"/>
          <w:lang w:val="en-US"/>
        </w:rPr>
        <w:t>…has repercussions on how the full-sense of identity is understood. The latter is no longer linked, except in occasionally anachronistic or more often legal manner, to the sacred mystery of the root. It depends on how a society participates in global relation, registers its speed and controls its conveyance or doesn’t. Identity is no longer just permanence; it is a capacity for variation, yes, a variable – either under control or wildly fluctuating” (141).</w:t>
      </w:r>
      <w:r w:rsidR="003875EE" w:rsidRPr="00EF2D82">
        <w:rPr>
          <w:rFonts w:ascii="Cambria" w:hAnsi="Cambria"/>
          <w:lang w:val="en-US"/>
        </w:rPr>
        <w:t xml:space="preserve"> </w:t>
      </w:r>
      <w:r w:rsidR="00D5443D" w:rsidRPr="00EF2D82">
        <w:rPr>
          <w:rFonts w:ascii="Cambria" w:hAnsi="Cambria"/>
          <w:lang w:val="en-US"/>
        </w:rPr>
        <w:t>In the global con</w:t>
      </w:r>
      <w:r w:rsidR="00CF4663" w:rsidRPr="00EF2D82">
        <w:rPr>
          <w:rFonts w:ascii="Cambria" w:hAnsi="Cambria"/>
          <w:lang w:val="en-US"/>
        </w:rPr>
        <w:t>text – in direct response to</w:t>
      </w:r>
      <w:r w:rsidR="00D5443D" w:rsidRPr="00EF2D82">
        <w:rPr>
          <w:rFonts w:ascii="Cambria" w:hAnsi="Cambria"/>
          <w:lang w:val="en-US"/>
        </w:rPr>
        <w:t xml:space="preserve"> socio-economic, cultural and political conditions – identity becomes itinerant rather than grounded in any single ethnicity, culture, or geographical place. </w:t>
      </w:r>
      <w:r w:rsidRPr="00EF2D82">
        <w:rPr>
          <w:rFonts w:ascii="Cambria" w:hAnsi="Cambria"/>
          <w:lang w:val="en-US"/>
        </w:rPr>
        <w:t>Importantly</w:t>
      </w:r>
      <w:r w:rsidR="00D5443D" w:rsidRPr="00EF2D82">
        <w:rPr>
          <w:rFonts w:ascii="Cambria" w:hAnsi="Cambria"/>
          <w:lang w:val="en-US"/>
        </w:rPr>
        <w:t xml:space="preserve"> too</w:t>
      </w:r>
      <w:r w:rsidRPr="00EF2D82">
        <w:rPr>
          <w:rFonts w:ascii="Cambria" w:hAnsi="Cambria"/>
          <w:lang w:val="en-US"/>
        </w:rPr>
        <w:t>, Glissant does not completely disregard ‘the root’ or ‘permanence’ (as implied by his use of the adverb ‘just’)</w:t>
      </w:r>
      <w:r w:rsidR="0084543F" w:rsidRPr="00EF2D82">
        <w:rPr>
          <w:rFonts w:ascii="Cambria" w:hAnsi="Cambria"/>
          <w:lang w:val="en-US"/>
        </w:rPr>
        <w:t xml:space="preserve">; </w:t>
      </w:r>
      <w:r w:rsidRPr="00EF2D82">
        <w:rPr>
          <w:rFonts w:ascii="Cambria" w:hAnsi="Cambria"/>
          <w:lang w:val="en-US"/>
        </w:rPr>
        <w:t xml:space="preserve">identity is </w:t>
      </w:r>
      <w:r w:rsidRPr="00EF2D82">
        <w:rPr>
          <w:rFonts w:ascii="Cambria" w:hAnsi="Cambria"/>
          <w:i/>
          <w:lang w:val="en-US"/>
        </w:rPr>
        <w:t>also</w:t>
      </w:r>
      <w:r w:rsidRPr="00EF2D82">
        <w:rPr>
          <w:rFonts w:ascii="Cambria" w:hAnsi="Cambria"/>
          <w:lang w:val="en-US"/>
        </w:rPr>
        <w:t xml:space="preserve"> variable. </w:t>
      </w:r>
      <w:r w:rsidR="0084543F" w:rsidRPr="00EF2D82">
        <w:rPr>
          <w:rFonts w:ascii="Cambria" w:hAnsi="Cambria"/>
          <w:lang w:val="en-US"/>
        </w:rPr>
        <w:t xml:space="preserve">Glissant’s perception therefore </w:t>
      </w:r>
      <w:r w:rsidR="00CF4663" w:rsidRPr="00EF2D82">
        <w:rPr>
          <w:rFonts w:ascii="Cambria" w:hAnsi="Cambria"/>
          <w:lang w:val="en-US"/>
        </w:rPr>
        <w:t>resona</w:t>
      </w:r>
      <w:r w:rsidR="0084543F" w:rsidRPr="00EF2D82">
        <w:rPr>
          <w:rFonts w:ascii="Cambria" w:hAnsi="Cambria"/>
          <w:lang w:val="en-US"/>
        </w:rPr>
        <w:t>t</w:t>
      </w:r>
      <w:r w:rsidR="00CF4663" w:rsidRPr="00EF2D82">
        <w:rPr>
          <w:rFonts w:ascii="Cambria" w:hAnsi="Cambria"/>
          <w:lang w:val="en-US"/>
        </w:rPr>
        <w:t>e</w:t>
      </w:r>
      <w:r w:rsidR="0084543F" w:rsidRPr="00EF2D82">
        <w:rPr>
          <w:rFonts w:ascii="Cambria" w:hAnsi="Cambria"/>
          <w:lang w:val="en-US"/>
        </w:rPr>
        <w:t xml:space="preserve">s with the postpositivist account discussed earlier in that it suggests that contemporary lived experiences produce identities that </w:t>
      </w:r>
      <w:r w:rsidR="00CF4663" w:rsidRPr="00EF2D82">
        <w:rPr>
          <w:rFonts w:ascii="Cambria" w:hAnsi="Cambria"/>
          <w:lang w:val="en-US"/>
        </w:rPr>
        <w:t>recogniz</w:t>
      </w:r>
      <w:r w:rsidR="0084543F" w:rsidRPr="00EF2D82">
        <w:rPr>
          <w:rFonts w:ascii="Cambria" w:hAnsi="Cambria"/>
          <w:lang w:val="en-US"/>
        </w:rPr>
        <w:t xml:space="preserve">e both the seductive force of the root as well as </w:t>
      </w:r>
      <w:r w:rsidR="00DB0D95" w:rsidRPr="00EF2D82">
        <w:rPr>
          <w:rFonts w:ascii="Cambria" w:hAnsi="Cambria"/>
          <w:lang w:val="en-US"/>
        </w:rPr>
        <w:t xml:space="preserve">the </w:t>
      </w:r>
      <w:r w:rsidR="0084543F" w:rsidRPr="00EF2D82">
        <w:rPr>
          <w:rFonts w:ascii="Cambria" w:hAnsi="Cambria"/>
          <w:lang w:val="en-US"/>
        </w:rPr>
        <w:t xml:space="preserve">reality of their impermanence and constructedness. </w:t>
      </w:r>
    </w:p>
    <w:p w14:paraId="0265EF03" w14:textId="2AE79799" w:rsidR="00F82D6B" w:rsidRPr="00EF2D82" w:rsidRDefault="00EF2E22" w:rsidP="00EF2E22">
      <w:pPr>
        <w:spacing w:line="480" w:lineRule="auto"/>
        <w:ind w:firstLine="567"/>
        <w:jc w:val="both"/>
        <w:rPr>
          <w:rFonts w:ascii="Cambria" w:hAnsi="Cambria"/>
          <w:lang w:val="en-US"/>
        </w:rPr>
      </w:pPr>
      <w:r w:rsidRPr="00EF2D82">
        <w:rPr>
          <w:rFonts w:ascii="Cambria" w:hAnsi="Cambria"/>
          <w:lang w:val="en-US"/>
        </w:rPr>
        <w:t>A critical r</w:t>
      </w:r>
      <w:r w:rsidR="00C93877" w:rsidRPr="00EF2D82">
        <w:rPr>
          <w:rFonts w:ascii="Cambria" w:hAnsi="Cambria"/>
          <w:lang w:val="en-US"/>
        </w:rPr>
        <w:t xml:space="preserve">elational identity </w:t>
      </w:r>
      <w:r w:rsidR="00CF4663" w:rsidRPr="00EF2D82">
        <w:rPr>
          <w:rFonts w:ascii="Cambria" w:hAnsi="Cambria"/>
          <w:lang w:val="en-US"/>
        </w:rPr>
        <w:t>may be</w:t>
      </w:r>
      <w:r w:rsidR="00C93877" w:rsidRPr="00EF2D82">
        <w:rPr>
          <w:rFonts w:ascii="Cambria" w:hAnsi="Cambria"/>
          <w:lang w:val="en-US"/>
        </w:rPr>
        <w:t xml:space="preserve"> humanist bu</w:t>
      </w:r>
      <w:r w:rsidRPr="00EF2D82">
        <w:rPr>
          <w:rFonts w:ascii="Cambria" w:hAnsi="Cambria"/>
          <w:lang w:val="en-US"/>
        </w:rPr>
        <w:t xml:space="preserve">t </w:t>
      </w:r>
      <w:r w:rsidR="007671DB" w:rsidRPr="00EF2D82">
        <w:rPr>
          <w:rFonts w:ascii="Cambria" w:hAnsi="Cambria"/>
          <w:lang w:val="en-US"/>
        </w:rPr>
        <w:t xml:space="preserve">it should </w:t>
      </w:r>
      <w:r w:rsidRPr="00EF2D82">
        <w:rPr>
          <w:rFonts w:ascii="Cambria" w:hAnsi="Cambria"/>
          <w:lang w:val="en-US"/>
        </w:rPr>
        <w:t xml:space="preserve">also </w:t>
      </w:r>
      <w:r w:rsidR="007671DB" w:rsidRPr="00EF2D82">
        <w:rPr>
          <w:rFonts w:ascii="Cambria" w:hAnsi="Cambria"/>
          <w:lang w:val="en-US"/>
        </w:rPr>
        <w:t xml:space="preserve">be considered, </w:t>
      </w:r>
      <w:r w:rsidRPr="00EF2D82">
        <w:rPr>
          <w:rFonts w:ascii="Cambria" w:hAnsi="Cambria"/>
          <w:lang w:val="en-US"/>
        </w:rPr>
        <w:t xml:space="preserve">as </w:t>
      </w:r>
      <w:r w:rsidR="007671DB" w:rsidRPr="00EF2D82">
        <w:rPr>
          <w:rFonts w:ascii="Cambria" w:hAnsi="Cambria"/>
          <w:lang w:val="en-US"/>
        </w:rPr>
        <w:t>in Glissant’s philosophy, that</w:t>
      </w:r>
      <w:r w:rsidR="00C93877" w:rsidRPr="00EF2D82">
        <w:rPr>
          <w:rFonts w:ascii="Cambria" w:hAnsi="Cambria"/>
          <w:lang w:val="en-US"/>
        </w:rPr>
        <w:t xml:space="preserve"> “each and every identity is extended through a relationship with the Other”</w:t>
      </w:r>
      <w:r w:rsidR="00CF4663" w:rsidRPr="00EF2D82">
        <w:rPr>
          <w:rFonts w:ascii="Cambria" w:hAnsi="Cambria"/>
          <w:lang w:val="en-US"/>
        </w:rPr>
        <w:t xml:space="preserve"> (11). Identity is therefore</w:t>
      </w:r>
      <w:r w:rsidR="003875EE" w:rsidRPr="00EF2D82">
        <w:rPr>
          <w:rFonts w:ascii="Cambria" w:hAnsi="Cambria"/>
          <w:lang w:val="en-US"/>
        </w:rPr>
        <w:t xml:space="preserve"> “linked not to a creation of the world but to the conscious and contradictory experience of contacts among cultures</w:t>
      </w:r>
      <w:r w:rsidR="0043426E" w:rsidRPr="00EF2D82">
        <w:rPr>
          <w:rFonts w:ascii="Cambria" w:hAnsi="Cambria"/>
          <w:lang w:val="en-US"/>
        </w:rPr>
        <w:t xml:space="preserve">” (144). </w:t>
      </w:r>
      <w:r w:rsidR="00DE7618" w:rsidRPr="00EF2D82">
        <w:rPr>
          <w:rFonts w:ascii="Cambria" w:hAnsi="Cambria"/>
          <w:lang w:val="en-US"/>
        </w:rPr>
        <w:t>In moments of contact with the cultural other, our i</w:t>
      </w:r>
      <w:r w:rsidR="001E4369" w:rsidRPr="00EF2D82">
        <w:rPr>
          <w:rFonts w:ascii="Cambria" w:hAnsi="Cambria"/>
          <w:lang w:val="en-US"/>
        </w:rPr>
        <w:t>dentities form and reform</w:t>
      </w:r>
      <w:r w:rsidR="00DE7618" w:rsidRPr="00EF2D82">
        <w:rPr>
          <w:rFonts w:ascii="Cambria" w:hAnsi="Cambria"/>
          <w:lang w:val="en-US"/>
        </w:rPr>
        <w:t>. They are not formed by the</w:t>
      </w:r>
      <w:r w:rsidR="00DF0106" w:rsidRPr="00EF2D82">
        <w:rPr>
          <w:rFonts w:ascii="Cambria" w:hAnsi="Cambria"/>
          <w:lang w:val="en-US"/>
        </w:rPr>
        <w:t xml:space="preserve"> contact itself though. </w:t>
      </w:r>
      <w:r w:rsidR="00A574E9" w:rsidRPr="00EF2D82">
        <w:rPr>
          <w:rFonts w:ascii="Cambria" w:hAnsi="Cambria"/>
          <w:lang w:val="en-US"/>
        </w:rPr>
        <w:t xml:space="preserve">For </w:t>
      </w:r>
      <w:r w:rsidR="00DF0106" w:rsidRPr="00EF2D82">
        <w:rPr>
          <w:rFonts w:ascii="Cambria" w:hAnsi="Cambria"/>
          <w:lang w:val="en-US"/>
        </w:rPr>
        <w:t>Glissant</w:t>
      </w:r>
      <w:r w:rsidR="00A574E9" w:rsidRPr="00EF2D82">
        <w:rPr>
          <w:rFonts w:ascii="Cambria" w:hAnsi="Cambria"/>
          <w:lang w:val="en-US"/>
        </w:rPr>
        <w:t>,</w:t>
      </w:r>
      <w:r w:rsidR="00DF0106" w:rsidRPr="00EF2D82">
        <w:rPr>
          <w:rFonts w:ascii="Cambria" w:hAnsi="Cambria"/>
          <w:lang w:val="en-US"/>
        </w:rPr>
        <w:t xml:space="preserve"> relation is an “imaginary construct” (139): </w:t>
      </w:r>
      <w:r w:rsidR="00DF0106" w:rsidRPr="00EF2D82">
        <w:rPr>
          <w:rFonts w:asciiTheme="minorHAnsi" w:hAnsiTheme="minorHAnsi"/>
          <w:lang w:val="en-US"/>
        </w:rPr>
        <w:t xml:space="preserve">“it is only the human imaginary that cannot be contaminated by its objects. Because it alone diversifies </w:t>
      </w:r>
      <w:r w:rsidR="00DF0106" w:rsidRPr="00EF2D82">
        <w:rPr>
          <w:rFonts w:asciiTheme="minorHAnsi" w:hAnsiTheme="minorHAnsi"/>
          <w:lang w:val="en-US"/>
        </w:rPr>
        <w:lastRenderedPageBreak/>
        <w:t>them infinitely yet brings them back, nonetheless, to a full burst of unity. The highest point of knowledge is always poetics” (140).</w:t>
      </w:r>
      <w:r w:rsidR="00CF4663" w:rsidRPr="00EF2D82">
        <w:rPr>
          <w:rFonts w:ascii="Cambria" w:hAnsi="Cambria"/>
          <w:lang w:val="en-US"/>
        </w:rPr>
        <w:t xml:space="preserve"> Thus, whilst we might wish to know ourselves and whilst we might wish to care for our fellow humans including others, it is also important to notice the v</w:t>
      </w:r>
      <w:r w:rsidR="0043426E" w:rsidRPr="00EF2D82">
        <w:rPr>
          <w:rFonts w:ascii="Cambria" w:hAnsi="Cambria"/>
          <w:lang w:val="en-US"/>
        </w:rPr>
        <w:t>ariations in selfhood and the flu</w:t>
      </w:r>
      <w:r w:rsidR="00780FDD" w:rsidRPr="00EF2D82">
        <w:rPr>
          <w:rFonts w:ascii="Cambria" w:hAnsi="Cambria"/>
          <w:lang w:val="en-US"/>
        </w:rPr>
        <w:t>ctuation</w:t>
      </w:r>
      <w:r w:rsidR="00CF560F" w:rsidRPr="00EF2D82">
        <w:rPr>
          <w:rFonts w:ascii="Cambria" w:hAnsi="Cambria"/>
          <w:lang w:val="en-US"/>
        </w:rPr>
        <w:t>s</w:t>
      </w:r>
      <w:r w:rsidR="00780FDD" w:rsidRPr="00EF2D82">
        <w:rPr>
          <w:rFonts w:ascii="Cambria" w:hAnsi="Cambria"/>
          <w:lang w:val="en-US"/>
        </w:rPr>
        <w:t xml:space="preserve"> between self and other</w:t>
      </w:r>
      <w:r w:rsidR="00C93877" w:rsidRPr="00EF2D82">
        <w:rPr>
          <w:rFonts w:ascii="Cambria" w:hAnsi="Cambria"/>
          <w:lang w:val="en-US"/>
        </w:rPr>
        <w:t xml:space="preserve"> </w:t>
      </w:r>
      <w:r w:rsidR="00CF4663" w:rsidRPr="00EF2D82">
        <w:rPr>
          <w:rFonts w:ascii="Cambria" w:hAnsi="Cambria"/>
          <w:lang w:val="en-US"/>
        </w:rPr>
        <w:t>that can arise</w:t>
      </w:r>
      <w:r w:rsidR="000747DA" w:rsidRPr="00EF2D82">
        <w:rPr>
          <w:rFonts w:ascii="Cambria" w:hAnsi="Cambria"/>
          <w:lang w:val="en-US"/>
        </w:rPr>
        <w:t xml:space="preserve"> in</w:t>
      </w:r>
      <w:r w:rsidR="00CF4663" w:rsidRPr="00EF2D82">
        <w:rPr>
          <w:rFonts w:ascii="Cambria" w:hAnsi="Cambria"/>
          <w:lang w:val="en-US"/>
        </w:rPr>
        <w:t xml:space="preserve"> </w:t>
      </w:r>
      <w:r w:rsidR="00DD1018" w:rsidRPr="00EF2D82">
        <w:rPr>
          <w:rFonts w:ascii="Cambria" w:hAnsi="Cambria"/>
          <w:lang w:val="en-US"/>
        </w:rPr>
        <w:t>interaction.</w:t>
      </w:r>
      <w:r w:rsidRPr="00EF2D82">
        <w:rPr>
          <w:rFonts w:ascii="Cambria" w:hAnsi="Cambria"/>
          <w:lang w:val="en-US"/>
        </w:rPr>
        <w:t xml:space="preserve"> </w:t>
      </w:r>
      <w:r w:rsidR="000747DA" w:rsidRPr="00EF2D82">
        <w:rPr>
          <w:rFonts w:ascii="Cambria" w:hAnsi="Cambria"/>
          <w:lang w:val="en-US"/>
        </w:rPr>
        <w:t xml:space="preserve">A critical relationality </w:t>
      </w:r>
      <w:r w:rsidR="007B7101" w:rsidRPr="00EF2D82">
        <w:rPr>
          <w:rFonts w:ascii="Cambria" w:hAnsi="Cambria"/>
          <w:lang w:val="en-US"/>
        </w:rPr>
        <w:t>must</w:t>
      </w:r>
      <w:r w:rsidR="000747DA" w:rsidRPr="00EF2D82">
        <w:rPr>
          <w:rFonts w:ascii="Cambria" w:hAnsi="Cambria"/>
          <w:lang w:val="en-US"/>
        </w:rPr>
        <w:t xml:space="preserve"> not</w:t>
      </w:r>
      <w:r w:rsidR="007B7101" w:rsidRPr="00EF2D82">
        <w:rPr>
          <w:rFonts w:ascii="Cambria" w:hAnsi="Cambria"/>
          <w:lang w:val="en-US"/>
        </w:rPr>
        <w:t xml:space="preserve"> be</w:t>
      </w:r>
      <w:r w:rsidR="000747DA" w:rsidRPr="00EF2D82">
        <w:rPr>
          <w:rFonts w:ascii="Cambria" w:hAnsi="Cambria"/>
          <w:lang w:val="en-US"/>
        </w:rPr>
        <w:t xml:space="preserve"> naïvely humanist. Rather, it </w:t>
      </w:r>
      <w:r w:rsidR="00E7758B" w:rsidRPr="00EF2D82">
        <w:rPr>
          <w:rFonts w:ascii="Cambria" w:hAnsi="Cambria"/>
          <w:lang w:val="en-US"/>
        </w:rPr>
        <w:t xml:space="preserve">simultaneously </w:t>
      </w:r>
      <w:r w:rsidR="006E55EE" w:rsidRPr="00EF2D82">
        <w:rPr>
          <w:rFonts w:ascii="Cambria" w:hAnsi="Cambria"/>
          <w:lang w:val="en-US"/>
        </w:rPr>
        <w:t>acknowledges</w:t>
      </w:r>
      <w:r w:rsidR="000747DA" w:rsidRPr="00EF2D82">
        <w:rPr>
          <w:rFonts w:ascii="Cambria" w:hAnsi="Cambria"/>
          <w:lang w:val="en-US"/>
        </w:rPr>
        <w:t>:</w:t>
      </w:r>
      <w:r w:rsidR="006E55EE" w:rsidRPr="00EF2D82">
        <w:rPr>
          <w:rFonts w:ascii="Cambria" w:hAnsi="Cambria"/>
          <w:lang w:val="en-US"/>
        </w:rPr>
        <w:t xml:space="preserve"> t</w:t>
      </w:r>
      <w:r w:rsidR="00780FDD" w:rsidRPr="00EF2D82">
        <w:rPr>
          <w:rFonts w:ascii="Cambria" w:hAnsi="Cambria"/>
          <w:lang w:val="en-US"/>
        </w:rPr>
        <w:t>he s</w:t>
      </w:r>
      <w:r w:rsidR="006E55EE" w:rsidRPr="00EF2D82">
        <w:rPr>
          <w:rFonts w:ascii="Cambria" w:hAnsi="Cambria"/>
          <w:lang w:val="en-US"/>
        </w:rPr>
        <w:t xml:space="preserve">elf’s </w:t>
      </w:r>
      <w:r w:rsidR="000747DA" w:rsidRPr="00EF2D82">
        <w:rPr>
          <w:rFonts w:ascii="Cambria" w:hAnsi="Cambria"/>
          <w:lang w:val="en-US"/>
        </w:rPr>
        <w:t>moralist aspirations and obligations to the other;</w:t>
      </w:r>
      <w:r w:rsidR="00780FDD" w:rsidRPr="00EF2D82">
        <w:rPr>
          <w:rFonts w:ascii="Cambria" w:hAnsi="Cambria"/>
          <w:lang w:val="en-US"/>
        </w:rPr>
        <w:t xml:space="preserve"> the </w:t>
      </w:r>
      <w:r w:rsidR="000747DA" w:rsidRPr="00EF2D82">
        <w:rPr>
          <w:rFonts w:ascii="Cambria" w:hAnsi="Cambria"/>
          <w:lang w:val="en-US"/>
        </w:rPr>
        <w:t xml:space="preserve">reflexive </w:t>
      </w:r>
      <w:r w:rsidR="00780FDD" w:rsidRPr="00EF2D82">
        <w:rPr>
          <w:rFonts w:ascii="Cambria" w:hAnsi="Cambria"/>
          <w:lang w:val="en-US"/>
        </w:rPr>
        <w:t>self’s complicity in global systems including thos</w:t>
      </w:r>
      <w:r w:rsidR="00C93877" w:rsidRPr="00EF2D82">
        <w:rPr>
          <w:rFonts w:ascii="Cambria" w:hAnsi="Cambria"/>
          <w:lang w:val="en-US"/>
        </w:rPr>
        <w:t>e which bring about ‘othering’</w:t>
      </w:r>
      <w:r w:rsidR="000747DA" w:rsidRPr="00EF2D82">
        <w:rPr>
          <w:rFonts w:ascii="Cambria" w:hAnsi="Cambria"/>
          <w:lang w:val="en-US"/>
        </w:rPr>
        <w:t>;</w:t>
      </w:r>
      <w:r w:rsidR="006E55EE" w:rsidRPr="00EF2D82">
        <w:rPr>
          <w:rFonts w:ascii="Cambria" w:hAnsi="Cambria"/>
          <w:lang w:val="en-US"/>
        </w:rPr>
        <w:t xml:space="preserve"> </w:t>
      </w:r>
      <w:r w:rsidR="000747DA" w:rsidRPr="00EF2D82">
        <w:rPr>
          <w:rFonts w:ascii="Cambria" w:hAnsi="Cambria"/>
          <w:lang w:val="en-US"/>
        </w:rPr>
        <w:t xml:space="preserve">and </w:t>
      </w:r>
      <w:r w:rsidR="006E55EE" w:rsidRPr="00EF2D82">
        <w:rPr>
          <w:rFonts w:ascii="Cambria" w:hAnsi="Cambria"/>
          <w:lang w:val="en-US"/>
        </w:rPr>
        <w:t>the differences be</w:t>
      </w:r>
      <w:r w:rsidR="000747DA" w:rsidRPr="00EF2D82">
        <w:rPr>
          <w:rFonts w:ascii="Cambria" w:hAnsi="Cambria"/>
          <w:lang w:val="en-US"/>
        </w:rPr>
        <w:t>tween self and other</w:t>
      </w:r>
      <w:r w:rsidR="00A055B0" w:rsidRPr="00EF2D82">
        <w:rPr>
          <w:rFonts w:ascii="Cambria" w:hAnsi="Cambria"/>
          <w:lang w:val="en-US"/>
        </w:rPr>
        <w:t xml:space="preserve"> and the arising variations in the self</w:t>
      </w:r>
      <w:r w:rsidR="000747DA" w:rsidRPr="00EF2D82">
        <w:rPr>
          <w:rFonts w:ascii="Cambria" w:hAnsi="Cambria"/>
          <w:lang w:val="en-US"/>
        </w:rPr>
        <w:t>. Variation</w:t>
      </w:r>
      <w:r w:rsidRPr="00EF2D82">
        <w:rPr>
          <w:rFonts w:ascii="Cambria" w:hAnsi="Cambria"/>
          <w:lang w:val="en-US"/>
        </w:rPr>
        <w:t>, then,</w:t>
      </w:r>
      <w:r w:rsidR="000747DA" w:rsidRPr="00EF2D82">
        <w:rPr>
          <w:rFonts w:ascii="Cambria" w:hAnsi="Cambria"/>
          <w:lang w:val="en-US"/>
        </w:rPr>
        <w:t xml:space="preserve"> is </w:t>
      </w:r>
      <w:r w:rsidR="00BA11C6" w:rsidRPr="00EF2D82">
        <w:rPr>
          <w:rFonts w:ascii="Cambria" w:hAnsi="Cambria"/>
          <w:lang w:val="en-US"/>
        </w:rPr>
        <w:t>linked to</w:t>
      </w:r>
      <w:r w:rsidR="000747DA" w:rsidRPr="00EF2D82">
        <w:rPr>
          <w:rFonts w:ascii="Cambria" w:hAnsi="Cambria"/>
          <w:lang w:val="en-US"/>
        </w:rPr>
        <w:t xml:space="preserve"> what Walkowitz calls our “multiple or flexible </w:t>
      </w:r>
      <w:r w:rsidR="000747DA" w:rsidRPr="00EF2D82">
        <w:rPr>
          <w:rFonts w:ascii="Cambria" w:hAnsi="Cambria"/>
          <w:i/>
          <w:lang w:val="en-US"/>
        </w:rPr>
        <w:t>attachments</w:t>
      </w:r>
      <w:r w:rsidR="000747DA" w:rsidRPr="00EF2D82">
        <w:rPr>
          <w:rFonts w:ascii="Cambria" w:hAnsi="Cambria"/>
          <w:lang w:val="en-US"/>
        </w:rPr>
        <w:t xml:space="preserve"> to more </w:t>
      </w:r>
      <w:r w:rsidR="00DC50CE" w:rsidRPr="00EF2D82">
        <w:rPr>
          <w:rFonts w:ascii="Cambria" w:hAnsi="Cambria"/>
          <w:lang w:val="en-US"/>
        </w:rPr>
        <w:t>than one nation or community, resisting conceptions of allegiance that presuppose consistency and uncritical enthusiasm” (9).</w:t>
      </w:r>
    </w:p>
    <w:p w14:paraId="4D4F5FDF" w14:textId="372B6736" w:rsidR="00DC50CE" w:rsidRPr="00EF2D82" w:rsidRDefault="00DC50CE" w:rsidP="00DC50CE">
      <w:pPr>
        <w:spacing w:line="480" w:lineRule="auto"/>
        <w:ind w:firstLine="567"/>
        <w:jc w:val="both"/>
        <w:rPr>
          <w:rFonts w:ascii="Cambria" w:hAnsi="Cambria"/>
          <w:lang w:val="en-US"/>
        </w:rPr>
      </w:pPr>
      <w:r w:rsidRPr="00EF2D82">
        <w:rPr>
          <w:rFonts w:ascii="Cambria" w:hAnsi="Cambria"/>
          <w:lang w:val="en-US"/>
        </w:rPr>
        <w:t xml:space="preserve">To summarize, contemporary conceptions of identity and relationality are complex just as the processes of exchange and connectedness in the globalizing world are complex. Naïve or essentialist conceptions of identity </w:t>
      </w:r>
      <w:r w:rsidR="00E05E7C" w:rsidRPr="00EF2D82">
        <w:rPr>
          <w:rFonts w:ascii="Cambria" w:hAnsi="Cambria"/>
          <w:lang w:val="en-US"/>
        </w:rPr>
        <w:t>and/</w:t>
      </w:r>
      <w:r w:rsidRPr="00EF2D82">
        <w:rPr>
          <w:rFonts w:ascii="Cambria" w:hAnsi="Cambria"/>
          <w:lang w:val="en-US"/>
        </w:rPr>
        <w:t xml:space="preserve">or relationality are inadequate. Similarly, a postmodernist </w:t>
      </w:r>
      <w:r w:rsidR="00507F69" w:rsidRPr="00EF2D82">
        <w:rPr>
          <w:rFonts w:ascii="Cambria" w:hAnsi="Cambria"/>
          <w:lang w:val="en-US"/>
        </w:rPr>
        <w:t>critique</w:t>
      </w:r>
      <w:r w:rsidRPr="00EF2D82">
        <w:rPr>
          <w:rFonts w:ascii="Cambria" w:hAnsi="Cambria"/>
          <w:lang w:val="en-US"/>
        </w:rPr>
        <w:t xml:space="preserve"> of identity as social construct fails to account for the human need for affiliation. Contemporary identity is instead reflexive</w:t>
      </w:r>
      <w:r w:rsidR="00EF2E22" w:rsidRPr="00EF2D82">
        <w:rPr>
          <w:rFonts w:ascii="Cambria" w:hAnsi="Cambria"/>
          <w:lang w:val="en-US"/>
        </w:rPr>
        <w:t xml:space="preserve"> and multiple</w:t>
      </w:r>
      <w:r w:rsidRPr="00EF2D82">
        <w:rPr>
          <w:rFonts w:ascii="Cambria" w:hAnsi="Cambria"/>
          <w:lang w:val="en-US"/>
        </w:rPr>
        <w:t xml:space="preserve">. Whilst there is an affective force to rooted affiliations, these are not singular or definitive but variable – </w:t>
      </w:r>
      <w:r w:rsidR="003B3FC7" w:rsidRPr="00EF2D82">
        <w:rPr>
          <w:rFonts w:ascii="Cambria" w:hAnsi="Cambria"/>
          <w:lang w:val="en-US"/>
        </w:rPr>
        <w:t>fluctuating</w:t>
      </w:r>
      <w:r w:rsidRPr="00EF2D82">
        <w:rPr>
          <w:rFonts w:ascii="Cambria" w:hAnsi="Cambria"/>
          <w:lang w:val="en-US"/>
        </w:rPr>
        <w:t xml:space="preserve"> in our lived experiences with others in the globalizing world. Turning now to Brian Castro’s </w:t>
      </w:r>
      <w:r w:rsidRPr="00EF2D82">
        <w:rPr>
          <w:rFonts w:ascii="Cambria" w:hAnsi="Cambria"/>
          <w:i/>
          <w:lang w:val="en-US"/>
        </w:rPr>
        <w:t>Shanghai Dancing</w:t>
      </w:r>
      <w:r w:rsidRPr="00EF2D82">
        <w:rPr>
          <w:rFonts w:ascii="Cambria" w:hAnsi="Cambria"/>
          <w:lang w:val="en-US"/>
        </w:rPr>
        <w:t xml:space="preserve">, the analysis will go on to demonstrate that Castro’s writing offers an experimental reinscription of subjectivity in the globalizing world </w:t>
      </w:r>
      <w:r w:rsidR="00E10FCD" w:rsidRPr="00EF2D82">
        <w:rPr>
          <w:rFonts w:ascii="Cambria" w:hAnsi="Cambria"/>
          <w:lang w:val="en-US"/>
        </w:rPr>
        <w:t>through</w:t>
      </w:r>
      <w:r w:rsidRPr="00EF2D82">
        <w:rPr>
          <w:rFonts w:ascii="Cambria" w:hAnsi="Cambria"/>
          <w:lang w:val="en-US"/>
        </w:rPr>
        <w:t xml:space="preserve"> a fictional representation of his </w:t>
      </w:r>
      <w:r w:rsidR="00045BF4" w:rsidRPr="00EF2D82">
        <w:rPr>
          <w:rFonts w:ascii="Cambria" w:hAnsi="Cambria"/>
          <w:lang w:val="en-US"/>
        </w:rPr>
        <w:t>own</w:t>
      </w:r>
      <w:r w:rsidRPr="00EF2D82">
        <w:rPr>
          <w:rFonts w:ascii="Cambria" w:hAnsi="Cambria"/>
          <w:lang w:val="en-US"/>
        </w:rPr>
        <w:t xml:space="preserve"> felt experiences.</w:t>
      </w:r>
    </w:p>
    <w:p w14:paraId="30AE76DD" w14:textId="77777777" w:rsidR="00DC50CE" w:rsidRPr="00EF2D82" w:rsidRDefault="00DC50CE" w:rsidP="00F82D6B">
      <w:pPr>
        <w:spacing w:line="480" w:lineRule="auto"/>
        <w:jc w:val="both"/>
        <w:rPr>
          <w:rFonts w:ascii="Cambria" w:hAnsi="Cambria"/>
          <w:b/>
          <w:lang w:val="en-US"/>
        </w:rPr>
      </w:pPr>
    </w:p>
    <w:p w14:paraId="40B8EA73" w14:textId="77777777" w:rsidR="00DB5418" w:rsidRPr="00EF2D82" w:rsidRDefault="00DB5418" w:rsidP="00F82D6B">
      <w:pPr>
        <w:spacing w:line="480" w:lineRule="auto"/>
        <w:jc w:val="both"/>
        <w:rPr>
          <w:rFonts w:ascii="Cambria" w:hAnsi="Cambria"/>
          <w:b/>
          <w:lang w:val="en-US"/>
        </w:rPr>
      </w:pPr>
    </w:p>
    <w:p w14:paraId="780911A6" w14:textId="30EA6FEB" w:rsidR="00780FDD" w:rsidRPr="00EF2D82" w:rsidRDefault="00E24FD2" w:rsidP="00F82D6B">
      <w:pPr>
        <w:spacing w:line="480" w:lineRule="auto"/>
        <w:jc w:val="both"/>
        <w:rPr>
          <w:rFonts w:ascii="Cambria" w:hAnsi="Cambria"/>
          <w:b/>
          <w:lang w:val="en-US"/>
        </w:rPr>
      </w:pPr>
      <w:r w:rsidRPr="00EF2D82">
        <w:rPr>
          <w:rFonts w:ascii="Cambria" w:hAnsi="Cambria"/>
          <w:b/>
          <w:lang w:val="en-US"/>
        </w:rPr>
        <w:t>Brian Castro</w:t>
      </w:r>
      <w:r w:rsidR="00910D63" w:rsidRPr="00EF2D82">
        <w:rPr>
          <w:rFonts w:ascii="Cambria" w:hAnsi="Cambria"/>
          <w:b/>
          <w:lang w:val="en-US"/>
        </w:rPr>
        <w:t xml:space="preserve"> and Autobiographic</w:t>
      </w:r>
      <w:r w:rsidR="008360DF" w:rsidRPr="00EF2D82">
        <w:rPr>
          <w:rFonts w:ascii="Cambria" w:hAnsi="Cambria"/>
          <w:b/>
          <w:lang w:val="en-US"/>
        </w:rPr>
        <w:t>al Space</w:t>
      </w:r>
    </w:p>
    <w:p w14:paraId="0EF717ED" w14:textId="0E541C12" w:rsidR="00780FDD" w:rsidRPr="00EF2D82" w:rsidRDefault="00780FDD" w:rsidP="006F1A48">
      <w:pPr>
        <w:spacing w:line="480" w:lineRule="auto"/>
        <w:jc w:val="both"/>
        <w:rPr>
          <w:rFonts w:ascii="Cambria" w:hAnsi="Cambria"/>
          <w:color w:val="FF0000"/>
          <w:lang w:val="en-US"/>
        </w:rPr>
      </w:pPr>
    </w:p>
    <w:p w14:paraId="73AEA652" w14:textId="5518AAAC" w:rsidR="00E24FD2" w:rsidRPr="00EF2D82" w:rsidRDefault="0069186D" w:rsidP="00EF4D34">
      <w:pPr>
        <w:spacing w:line="480" w:lineRule="auto"/>
        <w:jc w:val="both"/>
        <w:rPr>
          <w:rFonts w:asciiTheme="minorHAnsi" w:hAnsiTheme="minorHAnsi"/>
          <w:lang w:val="en-US"/>
        </w:rPr>
      </w:pPr>
      <w:r w:rsidRPr="00EF2D82">
        <w:rPr>
          <w:rFonts w:asciiTheme="minorHAnsi" w:hAnsiTheme="minorHAnsi"/>
          <w:lang w:val="en-US"/>
        </w:rPr>
        <w:lastRenderedPageBreak/>
        <w:t>Brian Castro is an Australian author, whose challenging and stylistically innovative writing has garnered critical acclaim, particularly in his home country. His novels consistently interlace fiction and reality</w:t>
      </w:r>
      <w:r w:rsidR="00FD77DD" w:rsidRPr="00EF2D82">
        <w:rPr>
          <w:rFonts w:ascii="Cambria" w:hAnsi="Cambria"/>
          <w:lang w:val="en-US"/>
        </w:rPr>
        <w:t xml:space="preserve"> </w:t>
      </w:r>
      <w:r w:rsidR="00EF4D34" w:rsidRPr="00EF2D82">
        <w:rPr>
          <w:rFonts w:ascii="Cambria" w:hAnsi="Cambria"/>
          <w:lang w:val="en-US"/>
        </w:rPr>
        <w:t>as well as</w:t>
      </w:r>
      <w:r w:rsidR="00DF1B28" w:rsidRPr="00EF2D82">
        <w:rPr>
          <w:rFonts w:asciiTheme="minorHAnsi" w:hAnsiTheme="minorHAnsi"/>
          <w:lang w:val="en-US"/>
        </w:rPr>
        <w:t xml:space="preserve"> create</w:t>
      </w:r>
      <w:r w:rsidRPr="00EF2D82">
        <w:rPr>
          <w:rFonts w:asciiTheme="minorHAnsi" w:hAnsiTheme="minorHAnsi"/>
          <w:lang w:val="en-US"/>
        </w:rPr>
        <w:t xml:space="preserve"> dialogues between different cultures, principally those pert</w:t>
      </w:r>
      <w:r w:rsidR="00481652" w:rsidRPr="00EF2D82">
        <w:rPr>
          <w:rFonts w:asciiTheme="minorHAnsi" w:hAnsiTheme="minorHAnsi"/>
          <w:lang w:val="en-US"/>
        </w:rPr>
        <w:t>inent to his own hybridiz</w:t>
      </w:r>
      <w:r w:rsidRPr="00EF2D82">
        <w:rPr>
          <w:rFonts w:asciiTheme="minorHAnsi" w:hAnsiTheme="minorHAnsi"/>
          <w:lang w:val="en-US"/>
        </w:rPr>
        <w:t xml:space="preserve">ed cultural identities. </w:t>
      </w:r>
      <w:r w:rsidR="00E24FD2" w:rsidRPr="00EF2D82">
        <w:rPr>
          <w:rFonts w:asciiTheme="minorHAnsi" w:hAnsiTheme="minorHAnsi"/>
          <w:lang w:val="en-US"/>
        </w:rPr>
        <w:t>In the essay “Writing Asia”, Castro describes his childhood, growing up in Hong Kong</w:t>
      </w:r>
      <w:r w:rsidR="00EA3D20" w:rsidRPr="00EF2D82">
        <w:rPr>
          <w:rFonts w:asciiTheme="minorHAnsi" w:hAnsiTheme="minorHAnsi"/>
          <w:lang w:val="en-US"/>
        </w:rPr>
        <w:t xml:space="preserve"> (</w:t>
      </w:r>
      <w:r w:rsidR="00367FEC" w:rsidRPr="00EF2D82">
        <w:rPr>
          <w:rFonts w:asciiTheme="minorHAnsi" w:hAnsiTheme="minorHAnsi"/>
          <w:lang w:val="en-US"/>
        </w:rPr>
        <w:t>149</w:t>
      </w:r>
      <w:r w:rsidR="00EA3D20" w:rsidRPr="00EF2D82">
        <w:rPr>
          <w:rFonts w:asciiTheme="minorHAnsi" w:hAnsiTheme="minorHAnsi"/>
          <w:lang w:val="en-US"/>
        </w:rPr>
        <w:t>)</w:t>
      </w:r>
      <w:r w:rsidR="00E24FD2" w:rsidRPr="00EF2D82">
        <w:rPr>
          <w:rFonts w:asciiTheme="minorHAnsi" w:hAnsiTheme="minorHAnsi"/>
          <w:lang w:val="en-US"/>
        </w:rPr>
        <w:t>:</w:t>
      </w:r>
    </w:p>
    <w:p w14:paraId="133C3D4D" w14:textId="14DEA248" w:rsidR="00E24FD2" w:rsidRPr="00EF2D82" w:rsidRDefault="00E24FD2" w:rsidP="006F1A48">
      <w:pPr>
        <w:spacing w:before="60" w:after="60" w:line="480" w:lineRule="auto"/>
        <w:ind w:left="567"/>
        <w:jc w:val="both"/>
        <w:rPr>
          <w:rFonts w:asciiTheme="minorHAnsi" w:hAnsiTheme="minorHAnsi"/>
          <w:sz w:val="22"/>
          <w:szCs w:val="22"/>
          <w:lang w:val="en-US"/>
        </w:rPr>
      </w:pPr>
      <w:r w:rsidRPr="00EF2D82">
        <w:rPr>
          <w:rFonts w:asciiTheme="minorHAnsi" w:hAnsiTheme="minorHAnsi"/>
          <w:sz w:val="22"/>
          <w:szCs w:val="22"/>
          <w:lang w:val="en-US"/>
        </w:rPr>
        <w:t>I grew up there as part of a minority. My father was Portuguese, Spanish and English, my mother English and Chinese. I went to school with Indians, English, Fijians, Pakistanis, Chinese, Iraqis, Filipinos and everyone else in between. I don’t remember ever once thinking that I was being overwhelmed by anybody else. There were no racial slurs in the schoolyard. I spoke three languages fluently and never had to use the word ‘identity’ exc</w:t>
      </w:r>
      <w:r w:rsidR="00E5162D" w:rsidRPr="00EF2D82">
        <w:rPr>
          <w:rFonts w:asciiTheme="minorHAnsi" w:hAnsiTheme="minorHAnsi"/>
          <w:sz w:val="22"/>
          <w:szCs w:val="22"/>
          <w:lang w:val="en-US"/>
        </w:rPr>
        <w:t xml:space="preserve">ept when displaying my bus pass. </w:t>
      </w:r>
      <w:r w:rsidR="001A0C27" w:rsidRPr="00EF2D82">
        <w:rPr>
          <w:rFonts w:asciiTheme="minorHAnsi" w:hAnsiTheme="minorHAnsi"/>
          <w:sz w:val="22"/>
          <w:szCs w:val="22"/>
          <w:lang w:val="en-US"/>
        </w:rPr>
        <w:t xml:space="preserve">Nobody else there seemed to care much, either, about this strange construct called identity, until recently. …The first time I was asked not </w:t>
      </w:r>
      <w:r w:rsidR="001A0C27" w:rsidRPr="00EF2D82">
        <w:rPr>
          <w:rFonts w:asciiTheme="minorHAnsi" w:hAnsiTheme="minorHAnsi"/>
          <w:i/>
          <w:sz w:val="22"/>
          <w:szCs w:val="22"/>
          <w:lang w:val="en-US"/>
        </w:rPr>
        <w:t xml:space="preserve">who </w:t>
      </w:r>
      <w:r w:rsidR="001A0C27" w:rsidRPr="00EF2D82">
        <w:rPr>
          <w:rFonts w:asciiTheme="minorHAnsi" w:hAnsiTheme="minorHAnsi"/>
          <w:sz w:val="22"/>
          <w:szCs w:val="22"/>
          <w:lang w:val="en-US"/>
        </w:rPr>
        <w:t xml:space="preserve">are you, but </w:t>
      </w:r>
      <w:r w:rsidR="001A0C27" w:rsidRPr="00EF2D82">
        <w:rPr>
          <w:rFonts w:asciiTheme="minorHAnsi" w:hAnsiTheme="minorHAnsi"/>
          <w:i/>
          <w:sz w:val="22"/>
          <w:szCs w:val="22"/>
          <w:lang w:val="en-US"/>
        </w:rPr>
        <w:t xml:space="preserve">what </w:t>
      </w:r>
      <w:r w:rsidR="001A0C27" w:rsidRPr="00EF2D82">
        <w:rPr>
          <w:rFonts w:asciiTheme="minorHAnsi" w:hAnsiTheme="minorHAnsi"/>
          <w:sz w:val="22"/>
          <w:szCs w:val="22"/>
          <w:lang w:val="en-US"/>
        </w:rPr>
        <w:t>are you, was when I arrived in Australia.</w:t>
      </w:r>
    </w:p>
    <w:p w14:paraId="5D1AC6AC" w14:textId="2EC4E56E" w:rsidR="00074DC8" w:rsidRPr="00EF2D82" w:rsidRDefault="00367FEC" w:rsidP="006F1A48">
      <w:pPr>
        <w:spacing w:line="480" w:lineRule="auto"/>
        <w:jc w:val="both"/>
        <w:rPr>
          <w:rFonts w:asciiTheme="minorHAnsi" w:hAnsiTheme="minorHAnsi"/>
          <w:lang w:val="en-US"/>
        </w:rPr>
      </w:pPr>
      <w:r w:rsidRPr="00EF2D82">
        <w:rPr>
          <w:rFonts w:asciiTheme="minorHAnsi" w:hAnsiTheme="minorHAnsi"/>
          <w:lang w:val="en-US"/>
        </w:rPr>
        <w:t>The</w:t>
      </w:r>
      <w:r w:rsidR="00E5162D" w:rsidRPr="00EF2D82">
        <w:rPr>
          <w:rFonts w:asciiTheme="minorHAnsi" w:hAnsiTheme="minorHAnsi"/>
          <w:lang w:val="en-US"/>
        </w:rPr>
        <w:t xml:space="preserve"> intense fusion of culture</w:t>
      </w:r>
      <w:r w:rsidR="00EA3D20" w:rsidRPr="00EF2D82">
        <w:rPr>
          <w:rFonts w:asciiTheme="minorHAnsi" w:hAnsiTheme="minorHAnsi"/>
          <w:lang w:val="en-US"/>
        </w:rPr>
        <w:t>s</w:t>
      </w:r>
      <w:r w:rsidR="00E5162D" w:rsidRPr="00EF2D82">
        <w:rPr>
          <w:rFonts w:asciiTheme="minorHAnsi" w:hAnsiTheme="minorHAnsi"/>
          <w:lang w:val="en-US"/>
        </w:rPr>
        <w:t xml:space="preserve"> in the Hong Kong of Castro’s childhood meant that identity, as rooted in ethnicity, was not an issue</w:t>
      </w:r>
      <w:r w:rsidR="00EA3D20" w:rsidRPr="00EF2D82">
        <w:rPr>
          <w:rFonts w:asciiTheme="minorHAnsi" w:hAnsiTheme="minorHAnsi"/>
          <w:lang w:val="en-US"/>
        </w:rPr>
        <w:t xml:space="preserve"> of which the young Castro was </w:t>
      </w:r>
      <w:r w:rsidR="00E5162D" w:rsidRPr="00EF2D82">
        <w:rPr>
          <w:rFonts w:asciiTheme="minorHAnsi" w:hAnsiTheme="minorHAnsi"/>
          <w:lang w:val="en-US"/>
        </w:rPr>
        <w:t>aware</w:t>
      </w:r>
      <w:r w:rsidR="00DF5F4E" w:rsidRPr="00EF2D82">
        <w:rPr>
          <w:rFonts w:asciiTheme="minorHAnsi" w:hAnsiTheme="minorHAnsi"/>
          <w:lang w:val="en-US"/>
        </w:rPr>
        <w:t xml:space="preserve">. </w:t>
      </w:r>
      <w:r w:rsidR="00FB453C" w:rsidRPr="00EF2D82">
        <w:rPr>
          <w:rFonts w:asciiTheme="minorHAnsi" w:hAnsiTheme="minorHAnsi"/>
          <w:lang w:val="en-US"/>
        </w:rPr>
        <w:t>N</w:t>
      </w:r>
      <w:r w:rsidR="00EA3D20" w:rsidRPr="00EF2D82">
        <w:rPr>
          <w:rFonts w:asciiTheme="minorHAnsi" w:hAnsiTheme="minorHAnsi"/>
          <w:lang w:val="en-US"/>
        </w:rPr>
        <w:t>ot until</w:t>
      </w:r>
      <w:r w:rsidR="00DF5F4E" w:rsidRPr="00EF2D82">
        <w:rPr>
          <w:rFonts w:asciiTheme="minorHAnsi" w:hAnsiTheme="minorHAnsi"/>
          <w:lang w:val="en-US"/>
        </w:rPr>
        <w:t xml:space="preserve">, at the age of eleven, </w:t>
      </w:r>
      <w:r w:rsidR="00EA3D20" w:rsidRPr="00EF2D82">
        <w:rPr>
          <w:rFonts w:asciiTheme="minorHAnsi" w:hAnsiTheme="minorHAnsi"/>
          <w:lang w:val="en-US"/>
        </w:rPr>
        <w:t>he moved</w:t>
      </w:r>
      <w:r w:rsidR="00DF5F4E" w:rsidRPr="00EF2D82">
        <w:rPr>
          <w:rFonts w:asciiTheme="minorHAnsi" w:hAnsiTheme="minorHAnsi"/>
          <w:lang w:val="en-US"/>
        </w:rPr>
        <w:t xml:space="preserve"> </w:t>
      </w:r>
      <w:r w:rsidR="00EA3D20" w:rsidRPr="00EF2D82">
        <w:rPr>
          <w:rFonts w:asciiTheme="minorHAnsi" w:hAnsiTheme="minorHAnsi"/>
          <w:lang w:val="en-US"/>
        </w:rPr>
        <w:t>to</w:t>
      </w:r>
      <w:r w:rsidR="00E5162D" w:rsidRPr="00EF2D82">
        <w:rPr>
          <w:rFonts w:asciiTheme="minorHAnsi" w:hAnsiTheme="minorHAnsi"/>
          <w:lang w:val="en-US"/>
        </w:rPr>
        <w:t xml:space="preserve"> Australia. </w:t>
      </w:r>
      <w:r w:rsidR="00074DC8" w:rsidRPr="00EF2D82">
        <w:rPr>
          <w:rFonts w:asciiTheme="minorHAnsi" w:hAnsiTheme="minorHAnsi"/>
          <w:lang w:val="en-US"/>
        </w:rPr>
        <w:t>The</w:t>
      </w:r>
      <w:r w:rsidR="00EA3D20" w:rsidRPr="00EF2D82">
        <w:rPr>
          <w:rFonts w:asciiTheme="minorHAnsi" w:hAnsiTheme="minorHAnsi"/>
          <w:lang w:val="en-US"/>
        </w:rPr>
        <w:t xml:space="preserve"> change is dramatized in Castro’s representation and re-presentation of the question of identity</w:t>
      </w:r>
      <w:r w:rsidR="00D67733" w:rsidRPr="00EF2D82">
        <w:rPr>
          <w:rFonts w:asciiTheme="minorHAnsi" w:hAnsiTheme="minorHAnsi"/>
          <w:lang w:val="en-US"/>
        </w:rPr>
        <w:t>,</w:t>
      </w:r>
      <w:r w:rsidR="00EA3D20" w:rsidRPr="00EF2D82">
        <w:rPr>
          <w:rFonts w:asciiTheme="minorHAnsi" w:hAnsiTheme="minorHAnsi"/>
          <w:lang w:val="en-US"/>
        </w:rPr>
        <w:t xml:space="preserve"> shifting </w:t>
      </w:r>
      <w:r w:rsidR="00D67733" w:rsidRPr="00EF2D82">
        <w:rPr>
          <w:rFonts w:asciiTheme="minorHAnsi" w:hAnsiTheme="minorHAnsi"/>
          <w:lang w:val="en-US"/>
        </w:rPr>
        <w:t>linguistically from an interrogative pronoun of person and therefore subjecthood (</w:t>
      </w:r>
      <w:r w:rsidR="00D67733" w:rsidRPr="00EF2D82">
        <w:rPr>
          <w:rFonts w:asciiTheme="minorHAnsi" w:hAnsiTheme="minorHAnsi"/>
          <w:i/>
          <w:lang w:val="en-US"/>
        </w:rPr>
        <w:t>who</w:t>
      </w:r>
      <w:r w:rsidR="00D67733" w:rsidRPr="00EF2D82">
        <w:rPr>
          <w:rFonts w:asciiTheme="minorHAnsi" w:hAnsiTheme="minorHAnsi"/>
          <w:lang w:val="en-US"/>
        </w:rPr>
        <w:t xml:space="preserve">) to </w:t>
      </w:r>
      <w:r w:rsidR="00074DC8" w:rsidRPr="00EF2D82">
        <w:rPr>
          <w:rFonts w:asciiTheme="minorHAnsi" w:hAnsiTheme="minorHAnsi"/>
          <w:lang w:val="en-US"/>
        </w:rPr>
        <w:t xml:space="preserve">a </w:t>
      </w:r>
      <w:r w:rsidR="00EF2D82" w:rsidRPr="00EF2D82">
        <w:rPr>
          <w:rFonts w:asciiTheme="minorHAnsi" w:hAnsiTheme="minorHAnsi"/>
          <w:lang w:val="en-US"/>
        </w:rPr>
        <w:t>dehumanizing</w:t>
      </w:r>
      <w:r w:rsidR="00D67733" w:rsidRPr="00EF2D82">
        <w:rPr>
          <w:rFonts w:asciiTheme="minorHAnsi" w:hAnsiTheme="minorHAnsi"/>
          <w:lang w:val="en-US"/>
        </w:rPr>
        <w:t xml:space="preserve"> interrogative pronoun of objecthood (</w:t>
      </w:r>
      <w:r w:rsidR="00D67733" w:rsidRPr="00EF2D82">
        <w:rPr>
          <w:rFonts w:asciiTheme="minorHAnsi" w:hAnsiTheme="minorHAnsi"/>
          <w:i/>
          <w:lang w:val="en-US"/>
        </w:rPr>
        <w:t>what</w:t>
      </w:r>
      <w:r w:rsidR="00D67733" w:rsidRPr="00EF2D82">
        <w:rPr>
          <w:rFonts w:asciiTheme="minorHAnsi" w:hAnsiTheme="minorHAnsi"/>
          <w:lang w:val="en-US"/>
        </w:rPr>
        <w:t>).</w:t>
      </w:r>
      <w:r w:rsidR="00811EFC" w:rsidRPr="00EF2D82">
        <w:rPr>
          <w:rFonts w:asciiTheme="minorHAnsi" w:hAnsiTheme="minorHAnsi"/>
          <w:lang w:val="en-US"/>
        </w:rPr>
        <w:t xml:space="preserve"> The change is suggestive of a Westernized </w:t>
      </w:r>
      <w:r w:rsidR="00EF4D34" w:rsidRPr="00EF2D82">
        <w:rPr>
          <w:rFonts w:asciiTheme="minorHAnsi" w:hAnsiTheme="minorHAnsi"/>
          <w:lang w:val="en-US"/>
        </w:rPr>
        <w:t xml:space="preserve">and essentialist </w:t>
      </w:r>
      <w:r w:rsidR="00811EFC" w:rsidRPr="00EF2D82">
        <w:rPr>
          <w:rFonts w:asciiTheme="minorHAnsi" w:hAnsiTheme="minorHAnsi"/>
          <w:lang w:val="en-US"/>
        </w:rPr>
        <w:t>view of identity founded upon the self vs. other dichotomy, and of course Castro’s sense of his own hybridity</w:t>
      </w:r>
      <w:r w:rsidR="005E2E6C" w:rsidRPr="00EF2D82">
        <w:rPr>
          <w:rFonts w:asciiTheme="minorHAnsi" w:hAnsiTheme="minorHAnsi"/>
          <w:lang w:val="en-US"/>
        </w:rPr>
        <w:t xml:space="preserve"> </w:t>
      </w:r>
      <w:r w:rsidR="00811EFC" w:rsidRPr="00EF2D82">
        <w:rPr>
          <w:rFonts w:asciiTheme="minorHAnsi" w:hAnsiTheme="minorHAnsi"/>
          <w:lang w:val="en-US"/>
        </w:rPr>
        <w:t>mean</w:t>
      </w:r>
      <w:r w:rsidR="00D8729D" w:rsidRPr="00EF2D82">
        <w:rPr>
          <w:rFonts w:asciiTheme="minorHAnsi" w:hAnsiTheme="minorHAnsi"/>
          <w:lang w:val="en-US"/>
        </w:rPr>
        <w:t>s</w:t>
      </w:r>
      <w:r w:rsidR="00811EFC" w:rsidRPr="00EF2D82">
        <w:rPr>
          <w:rFonts w:asciiTheme="minorHAnsi" w:hAnsiTheme="minorHAnsi"/>
          <w:lang w:val="en-US"/>
        </w:rPr>
        <w:t xml:space="preserve"> that he cannot fit within </w:t>
      </w:r>
      <w:r w:rsidR="00366C30" w:rsidRPr="00EF2D82">
        <w:rPr>
          <w:rFonts w:asciiTheme="minorHAnsi" w:hAnsiTheme="minorHAnsi"/>
          <w:lang w:val="en-US"/>
        </w:rPr>
        <w:t>such</w:t>
      </w:r>
      <w:r w:rsidR="00811EFC" w:rsidRPr="00EF2D82">
        <w:rPr>
          <w:rFonts w:asciiTheme="minorHAnsi" w:hAnsiTheme="minorHAnsi"/>
          <w:lang w:val="en-US"/>
        </w:rPr>
        <w:t xml:space="preserve"> binary </w:t>
      </w:r>
      <w:r w:rsidR="00366C30" w:rsidRPr="00EF2D82">
        <w:rPr>
          <w:rFonts w:asciiTheme="minorHAnsi" w:hAnsiTheme="minorHAnsi"/>
          <w:lang w:val="en-US"/>
        </w:rPr>
        <w:t>categories</w:t>
      </w:r>
      <w:r w:rsidR="00811EFC" w:rsidRPr="00EF2D82">
        <w:rPr>
          <w:rFonts w:asciiTheme="minorHAnsi" w:hAnsiTheme="minorHAnsi"/>
          <w:lang w:val="en-US"/>
        </w:rPr>
        <w:t>.</w:t>
      </w:r>
    </w:p>
    <w:p w14:paraId="7138DED9" w14:textId="3FBEB4DF" w:rsidR="00811EFC" w:rsidRPr="00EF2D82" w:rsidRDefault="00811EFC" w:rsidP="006F1A48">
      <w:pPr>
        <w:spacing w:line="480" w:lineRule="auto"/>
        <w:ind w:firstLine="567"/>
        <w:jc w:val="both"/>
        <w:rPr>
          <w:rFonts w:asciiTheme="minorHAnsi" w:hAnsiTheme="minorHAnsi"/>
          <w:lang w:val="en-US"/>
        </w:rPr>
      </w:pPr>
      <w:r w:rsidRPr="00EF2D82">
        <w:rPr>
          <w:rFonts w:asciiTheme="minorHAnsi" w:hAnsiTheme="minorHAnsi"/>
          <w:lang w:val="en-US"/>
        </w:rPr>
        <w:t>In “Writing Asia”, Castro goes on to explain that hybridity bec</w:t>
      </w:r>
      <w:r w:rsidR="00C7252A" w:rsidRPr="00EF2D82">
        <w:rPr>
          <w:rFonts w:asciiTheme="minorHAnsi" w:hAnsiTheme="minorHAnsi"/>
          <w:lang w:val="en-US"/>
        </w:rPr>
        <w:t>ame</w:t>
      </w:r>
      <w:r w:rsidRPr="00EF2D82">
        <w:rPr>
          <w:rFonts w:asciiTheme="minorHAnsi" w:hAnsiTheme="minorHAnsi"/>
          <w:lang w:val="en-US"/>
        </w:rPr>
        <w:t xml:space="preserve"> a key concept and tool within his novelistic writing. He describes it as both “a sort of bridging and demolition”</w:t>
      </w:r>
      <w:r w:rsidR="00A17247" w:rsidRPr="00EF2D82">
        <w:rPr>
          <w:rFonts w:asciiTheme="minorHAnsi" w:hAnsiTheme="minorHAnsi"/>
          <w:lang w:val="en-US"/>
        </w:rPr>
        <w:t xml:space="preserve"> and claims that in “order to undermine racist a</w:t>
      </w:r>
      <w:r w:rsidR="005D7D2B" w:rsidRPr="00EF2D82">
        <w:rPr>
          <w:rFonts w:asciiTheme="minorHAnsi" w:hAnsiTheme="minorHAnsi"/>
          <w:lang w:val="en-US"/>
        </w:rPr>
        <w:t>s</w:t>
      </w:r>
      <w:r w:rsidR="00A17247" w:rsidRPr="00EF2D82">
        <w:rPr>
          <w:rFonts w:asciiTheme="minorHAnsi" w:hAnsiTheme="minorHAnsi"/>
          <w:lang w:val="en-US"/>
        </w:rPr>
        <w:t>sumptions of cross-breeding, I used traditional literary forms and discourse to conceal irony and paro</w:t>
      </w:r>
      <w:r w:rsidR="005D7D2B" w:rsidRPr="00EF2D82">
        <w:rPr>
          <w:rFonts w:asciiTheme="minorHAnsi" w:hAnsiTheme="minorHAnsi"/>
          <w:lang w:val="en-US"/>
        </w:rPr>
        <w:t>d</w:t>
      </w:r>
      <w:r w:rsidR="00A17247" w:rsidRPr="00EF2D82">
        <w:rPr>
          <w:rFonts w:asciiTheme="minorHAnsi" w:hAnsiTheme="minorHAnsi"/>
          <w:lang w:val="en-US"/>
        </w:rPr>
        <w:t xml:space="preserve">y” (150). Castro employs hybridity across multiple platforms in his </w:t>
      </w:r>
      <w:r w:rsidR="00D8729D" w:rsidRPr="00EF2D82">
        <w:rPr>
          <w:rFonts w:asciiTheme="minorHAnsi" w:hAnsiTheme="minorHAnsi"/>
          <w:lang w:val="en-US"/>
        </w:rPr>
        <w:t>fiction</w:t>
      </w:r>
      <w:r w:rsidR="00A17247" w:rsidRPr="00EF2D82">
        <w:rPr>
          <w:rFonts w:asciiTheme="minorHAnsi" w:hAnsiTheme="minorHAnsi"/>
          <w:lang w:val="en-US"/>
        </w:rPr>
        <w:t xml:space="preserve">. In his seventh novel </w:t>
      </w:r>
      <w:r w:rsidR="00A17247" w:rsidRPr="00EF2D82">
        <w:rPr>
          <w:rFonts w:asciiTheme="minorHAnsi" w:hAnsiTheme="minorHAnsi"/>
          <w:i/>
          <w:lang w:val="en-US"/>
        </w:rPr>
        <w:t>Shanghai Dancing</w:t>
      </w:r>
      <w:r w:rsidR="00A17247" w:rsidRPr="00EF2D82">
        <w:rPr>
          <w:rFonts w:asciiTheme="minorHAnsi" w:hAnsiTheme="minorHAnsi"/>
          <w:lang w:val="en-US"/>
        </w:rPr>
        <w:t xml:space="preserve"> </w:t>
      </w:r>
      <w:r w:rsidR="00A17247" w:rsidRPr="00EF2D82">
        <w:rPr>
          <w:rFonts w:asciiTheme="minorHAnsi" w:hAnsiTheme="minorHAnsi"/>
          <w:lang w:val="en-US"/>
        </w:rPr>
        <w:lastRenderedPageBreak/>
        <w:t>(2003)</w:t>
      </w:r>
      <w:r w:rsidR="005D7D2B" w:rsidRPr="00EF2D82">
        <w:rPr>
          <w:rFonts w:asciiTheme="minorHAnsi" w:hAnsiTheme="minorHAnsi"/>
          <w:lang w:val="en-US"/>
        </w:rPr>
        <w:t>,</w:t>
      </w:r>
      <w:r w:rsidR="00A17247" w:rsidRPr="00EF2D82">
        <w:rPr>
          <w:rFonts w:asciiTheme="minorHAnsi" w:hAnsiTheme="minorHAnsi"/>
          <w:lang w:val="en-US"/>
        </w:rPr>
        <w:t xml:space="preserve"> for example, he mixes genres, semiotic modes, and registers. </w:t>
      </w:r>
      <w:r w:rsidR="00A17247" w:rsidRPr="00EF2D82">
        <w:rPr>
          <w:rFonts w:asciiTheme="minorHAnsi" w:hAnsiTheme="minorHAnsi"/>
          <w:i/>
          <w:lang w:val="en-US"/>
        </w:rPr>
        <w:t>Shanghai Dancing</w:t>
      </w:r>
      <w:r w:rsidR="00A17247" w:rsidRPr="00EF2D82">
        <w:rPr>
          <w:rFonts w:asciiTheme="minorHAnsi" w:hAnsiTheme="minorHAnsi"/>
          <w:lang w:val="en-US"/>
        </w:rPr>
        <w:t xml:space="preserve"> contains Pillow Books (bedside journals in Japanese tradition), legal documents such as wills, biblical invocations, letters, dictionary definitions, maps, calligraphy, music, and photographs. </w:t>
      </w:r>
      <w:r w:rsidR="005D7D2B" w:rsidRPr="00EF2D82">
        <w:rPr>
          <w:rFonts w:asciiTheme="minorHAnsi" w:hAnsiTheme="minorHAnsi"/>
          <w:lang w:val="en-US"/>
        </w:rPr>
        <w:t xml:space="preserve">Brennan states that Castro’s writing “explores issues of lineage, hybridity, and authenticity on two significant levels: a personal concern to do with individual and national identity and an intellectual concern related to modes of writing or cross-genres” (4). </w:t>
      </w:r>
      <w:r w:rsidR="00A24789" w:rsidRPr="00EF2D82">
        <w:rPr>
          <w:rFonts w:asciiTheme="minorHAnsi" w:hAnsiTheme="minorHAnsi"/>
          <w:lang w:val="en-US"/>
        </w:rPr>
        <w:t>Whilst this article is most concerned with the former, it must be acknowledged that the practice of writing across genres is fundamental to Castro’s investigation of identity itself.</w:t>
      </w:r>
    </w:p>
    <w:p w14:paraId="09DD0DAE" w14:textId="0BC6F01B" w:rsidR="00EA1678" w:rsidRPr="00EF2D82" w:rsidRDefault="003D6E3D" w:rsidP="00045BF4">
      <w:pPr>
        <w:spacing w:line="480" w:lineRule="auto"/>
        <w:ind w:firstLine="567"/>
        <w:jc w:val="both"/>
        <w:rPr>
          <w:rFonts w:asciiTheme="minorHAnsi" w:hAnsiTheme="minorHAnsi"/>
          <w:lang w:val="en-US"/>
        </w:rPr>
      </w:pPr>
      <w:r w:rsidRPr="00EF2D82">
        <w:rPr>
          <w:rFonts w:asciiTheme="minorHAnsi" w:hAnsiTheme="minorHAnsi"/>
          <w:i/>
          <w:lang w:val="en-US"/>
        </w:rPr>
        <w:t xml:space="preserve">Shanghai Dancing </w:t>
      </w:r>
      <w:r w:rsidRPr="00EF2D82">
        <w:rPr>
          <w:rFonts w:asciiTheme="minorHAnsi" w:hAnsiTheme="minorHAnsi"/>
          <w:lang w:val="en-US"/>
        </w:rPr>
        <w:t xml:space="preserve">is described in the jacket blurb as a “fictional autobiography”. </w:t>
      </w:r>
      <w:r w:rsidR="00765687" w:rsidRPr="00EF2D82">
        <w:rPr>
          <w:rFonts w:asciiTheme="minorHAnsi" w:hAnsiTheme="minorHAnsi"/>
          <w:lang w:val="en-US"/>
        </w:rPr>
        <w:t>Consequently</w:t>
      </w:r>
      <w:r w:rsidR="00D83EDD" w:rsidRPr="00EF2D82">
        <w:rPr>
          <w:rFonts w:asciiTheme="minorHAnsi" w:hAnsiTheme="minorHAnsi"/>
          <w:lang w:val="en-US"/>
        </w:rPr>
        <w:t xml:space="preserve">, </w:t>
      </w:r>
      <w:r w:rsidR="00BB2993" w:rsidRPr="00EF2D82">
        <w:rPr>
          <w:rFonts w:asciiTheme="minorHAnsi" w:hAnsiTheme="minorHAnsi"/>
          <w:lang w:val="en-US"/>
        </w:rPr>
        <w:t>many scholars have examined the book’s status as fiction</w:t>
      </w:r>
      <w:r w:rsidR="009F43CA" w:rsidRPr="00EF2D82">
        <w:rPr>
          <w:rFonts w:asciiTheme="minorHAnsi" w:hAnsiTheme="minorHAnsi"/>
          <w:lang w:val="en-US"/>
        </w:rPr>
        <w:t>/</w:t>
      </w:r>
      <w:r w:rsidR="00BB2993" w:rsidRPr="00EF2D82">
        <w:rPr>
          <w:rFonts w:asciiTheme="minorHAnsi" w:hAnsiTheme="minorHAnsi"/>
          <w:lang w:val="en-US"/>
        </w:rPr>
        <w:t>autobiography (Gunew, Van Den Berg, West-Pavlov)</w:t>
      </w:r>
      <w:r w:rsidR="00867B90" w:rsidRPr="00EF2D82">
        <w:rPr>
          <w:rFonts w:asciiTheme="minorHAnsi" w:hAnsiTheme="minorHAnsi"/>
          <w:lang w:val="en-US"/>
        </w:rPr>
        <w:t>. Rather than repeat the</w:t>
      </w:r>
      <w:r w:rsidR="00765687" w:rsidRPr="00EF2D82">
        <w:rPr>
          <w:rFonts w:asciiTheme="minorHAnsi" w:hAnsiTheme="minorHAnsi"/>
          <w:lang w:val="en-US"/>
        </w:rPr>
        <w:t>ir</w:t>
      </w:r>
      <w:r w:rsidR="00867B90" w:rsidRPr="00EF2D82">
        <w:rPr>
          <w:rFonts w:asciiTheme="minorHAnsi" w:hAnsiTheme="minorHAnsi"/>
          <w:lang w:val="en-US"/>
        </w:rPr>
        <w:t xml:space="preserve"> insights, the present article focuses on Castro’s expression of contemporary </w:t>
      </w:r>
      <w:r w:rsidR="005C4D4B" w:rsidRPr="00EF2D82">
        <w:rPr>
          <w:rFonts w:asciiTheme="minorHAnsi" w:hAnsiTheme="minorHAnsi"/>
          <w:lang w:val="en-US"/>
        </w:rPr>
        <w:t>subjectivity</w:t>
      </w:r>
      <w:r w:rsidR="00867B90" w:rsidRPr="00EF2D82">
        <w:rPr>
          <w:rFonts w:asciiTheme="minorHAnsi" w:hAnsiTheme="minorHAnsi"/>
          <w:lang w:val="en-US"/>
        </w:rPr>
        <w:t xml:space="preserve">. Nevertheless, </w:t>
      </w:r>
      <w:r w:rsidR="00045BF4" w:rsidRPr="00EF2D82">
        <w:rPr>
          <w:rFonts w:asciiTheme="minorHAnsi" w:hAnsiTheme="minorHAnsi"/>
          <w:lang w:val="en-US"/>
        </w:rPr>
        <w:t>because this article is interested both in Castro’s representation of identity and in the conception of contemporary subjectivity in the globalizing world, it is usefu</w:t>
      </w:r>
      <w:r w:rsidR="002C58FB" w:rsidRPr="00EF2D82">
        <w:rPr>
          <w:rFonts w:asciiTheme="minorHAnsi" w:hAnsiTheme="minorHAnsi"/>
          <w:lang w:val="en-US"/>
        </w:rPr>
        <w:t xml:space="preserve">l to briefly explicate the fictional-autobiographical </w:t>
      </w:r>
      <w:r w:rsidR="00680D5E" w:rsidRPr="00EF2D82">
        <w:rPr>
          <w:rFonts w:asciiTheme="minorHAnsi" w:hAnsiTheme="minorHAnsi"/>
          <w:lang w:val="en-US"/>
        </w:rPr>
        <w:t>mode</w:t>
      </w:r>
      <w:r w:rsidR="00F30D57" w:rsidRPr="00EF2D82">
        <w:rPr>
          <w:rFonts w:asciiTheme="minorHAnsi" w:hAnsiTheme="minorHAnsi"/>
          <w:lang w:val="en-US"/>
        </w:rPr>
        <w:t xml:space="preserve">. Castro </w:t>
      </w:r>
      <w:r w:rsidR="0051052C" w:rsidRPr="00EF2D82">
        <w:rPr>
          <w:rFonts w:asciiTheme="minorHAnsi" w:hAnsiTheme="minorHAnsi"/>
          <w:lang w:val="en-US"/>
        </w:rPr>
        <w:t>defines autobiography as</w:t>
      </w:r>
      <w:r w:rsidR="00EA1678" w:rsidRPr="00EF2D82">
        <w:rPr>
          <w:rFonts w:asciiTheme="minorHAnsi" w:hAnsiTheme="minorHAnsi"/>
          <w:lang w:val="en-US"/>
        </w:rPr>
        <w:t xml:space="preserve"> (105-6):</w:t>
      </w:r>
      <w:r w:rsidR="0051052C" w:rsidRPr="00EF2D82">
        <w:rPr>
          <w:rFonts w:asciiTheme="minorHAnsi" w:hAnsiTheme="minorHAnsi"/>
          <w:lang w:val="en-US"/>
        </w:rPr>
        <w:t xml:space="preserve"> </w:t>
      </w:r>
    </w:p>
    <w:p w14:paraId="1C9DA605" w14:textId="602242BE" w:rsidR="00045BF4" w:rsidRPr="00EF2D82" w:rsidRDefault="0051052C" w:rsidP="00EA1678">
      <w:pPr>
        <w:spacing w:line="480" w:lineRule="auto"/>
        <w:ind w:left="567"/>
        <w:jc w:val="both"/>
        <w:rPr>
          <w:rFonts w:asciiTheme="minorHAnsi" w:hAnsiTheme="minorHAnsi"/>
          <w:sz w:val="22"/>
          <w:szCs w:val="22"/>
          <w:lang w:val="en-US"/>
        </w:rPr>
      </w:pPr>
      <w:r w:rsidRPr="00EF2D82">
        <w:rPr>
          <w:rFonts w:asciiTheme="minorHAnsi" w:hAnsiTheme="minorHAnsi"/>
          <w:sz w:val="22"/>
          <w:szCs w:val="22"/>
          <w:lang w:val="en-US"/>
        </w:rPr>
        <w:t>a form which is not only unstable in itself and which has undergone</w:t>
      </w:r>
      <w:r w:rsidR="00EA1678" w:rsidRPr="00EF2D82">
        <w:rPr>
          <w:rFonts w:asciiTheme="minorHAnsi" w:hAnsiTheme="minorHAnsi"/>
          <w:sz w:val="22"/>
          <w:szCs w:val="22"/>
          <w:lang w:val="en-US"/>
        </w:rPr>
        <w:t xml:space="preserve"> intense transformation, but whi</w:t>
      </w:r>
      <w:r w:rsidRPr="00EF2D82">
        <w:rPr>
          <w:rFonts w:asciiTheme="minorHAnsi" w:hAnsiTheme="minorHAnsi"/>
          <w:sz w:val="22"/>
          <w:szCs w:val="22"/>
          <w:lang w:val="en-US"/>
        </w:rPr>
        <w:t xml:space="preserve">ch has the potential to transgress the furthest. This is </w:t>
      </w:r>
      <w:r w:rsidR="00F30D57" w:rsidRPr="00EF2D82">
        <w:rPr>
          <w:rFonts w:asciiTheme="minorHAnsi" w:hAnsiTheme="minorHAnsi"/>
          <w:sz w:val="22"/>
          <w:szCs w:val="22"/>
          <w:lang w:val="en-US"/>
        </w:rPr>
        <w:t>the auto/biographical form</w:t>
      </w:r>
      <w:r w:rsidRPr="00EF2D82">
        <w:rPr>
          <w:rFonts w:asciiTheme="minorHAnsi" w:hAnsiTheme="minorHAnsi"/>
          <w:sz w:val="22"/>
          <w:szCs w:val="22"/>
          <w:lang w:val="en-US"/>
        </w:rPr>
        <w:t xml:space="preserve">. </w:t>
      </w:r>
      <w:r w:rsidR="00F30D57" w:rsidRPr="00EF2D82">
        <w:rPr>
          <w:rFonts w:asciiTheme="minorHAnsi" w:hAnsiTheme="minorHAnsi"/>
          <w:sz w:val="22"/>
          <w:szCs w:val="22"/>
          <w:lang w:val="en-US"/>
        </w:rPr>
        <w:t>The slash is already an implosion of multiple forms, dividing the conjunction of prefixes and yet allowing the crossing over between self, life and writing</w:t>
      </w:r>
      <w:r w:rsidR="00EA1678" w:rsidRPr="00EF2D82">
        <w:rPr>
          <w:rFonts w:asciiTheme="minorHAnsi" w:hAnsiTheme="minorHAnsi"/>
          <w:sz w:val="22"/>
          <w:szCs w:val="22"/>
          <w:lang w:val="en-US"/>
        </w:rPr>
        <w:t>.</w:t>
      </w:r>
    </w:p>
    <w:p w14:paraId="6B6A0906" w14:textId="5A911C6B" w:rsidR="003D6E3D" w:rsidRPr="00EF2D82" w:rsidRDefault="00EA1678" w:rsidP="00EA1678">
      <w:pPr>
        <w:spacing w:line="480" w:lineRule="auto"/>
        <w:jc w:val="both"/>
        <w:rPr>
          <w:rFonts w:asciiTheme="minorHAnsi" w:hAnsiTheme="minorHAnsi"/>
          <w:lang w:val="en-US"/>
        </w:rPr>
      </w:pPr>
      <w:r w:rsidRPr="00EF2D82">
        <w:rPr>
          <w:rFonts w:asciiTheme="minorHAnsi" w:hAnsiTheme="minorHAnsi"/>
          <w:lang w:val="en-US"/>
        </w:rPr>
        <w:t>For Castro</w:t>
      </w:r>
      <w:r w:rsidR="00F52EAA" w:rsidRPr="00EF2D82">
        <w:rPr>
          <w:rFonts w:asciiTheme="minorHAnsi" w:hAnsiTheme="minorHAnsi"/>
          <w:lang w:val="en-US"/>
        </w:rPr>
        <w:t>,</w:t>
      </w:r>
      <w:r w:rsidRPr="00EF2D82">
        <w:rPr>
          <w:rFonts w:asciiTheme="minorHAnsi" w:hAnsiTheme="minorHAnsi"/>
          <w:lang w:val="en-US"/>
        </w:rPr>
        <w:t xml:space="preserve"> autobiography has transgressive value, precisely because it blurs definitive boundaries. </w:t>
      </w:r>
      <w:r w:rsidR="00FF14FE" w:rsidRPr="00EF2D82">
        <w:rPr>
          <w:rFonts w:asciiTheme="minorHAnsi" w:hAnsiTheme="minorHAnsi"/>
          <w:lang w:val="en-US"/>
        </w:rPr>
        <w:t xml:space="preserve">In “The autobiographical pact”, Lejeune posits that works which cannot be defined either as autobiography or as fiction but rather “one </w:t>
      </w:r>
      <w:r w:rsidR="00FF14FE" w:rsidRPr="00EF2D82">
        <w:rPr>
          <w:rFonts w:asciiTheme="minorHAnsi" w:hAnsiTheme="minorHAnsi"/>
          <w:i/>
          <w:lang w:val="en-US"/>
        </w:rPr>
        <w:t>in relation</w:t>
      </w:r>
      <w:r w:rsidR="00FF14FE" w:rsidRPr="00EF2D82">
        <w:rPr>
          <w:rFonts w:asciiTheme="minorHAnsi" w:hAnsiTheme="minorHAnsi"/>
          <w:lang w:val="en-US"/>
        </w:rPr>
        <w:t xml:space="preserve"> to the other” (27; original italics)</w:t>
      </w:r>
      <w:r w:rsidR="00AF2412" w:rsidRPr="00EF2D82">
        <w:rPr>
          <w:rFonts w:asciiTheme="minorHAnsi" w:hAnsiTheme="minorHAnsi"/>
          <w:lang w:val="en-US"/>
        </w:rPr>
        <w:t xml:space="preserve"> evoke a “double blow, or rather double vision – dou</w:t>
      </w:r>
      <w:r w:rsidR="00EA5479" w:rsidRPr="00EF2D82">
        <w:rPr>
          <w:rFonts w:asciiTheme="minorHAnsi" w:hAnsiTheme="minorHAnsi"/>
          <w:lang w:val="en-US"/>
        </w:rPr>
        <w:t xml:space="preserve">ble writing” (27). </w:t>
      </w:r>
      <w:r w:rsidR="00CE242C" w:rsidRPr="00EF2D82">
        <w:rPr>
          <w:rFonts w:asciiTheme="minorHAnsi" w:hAnsiTheme="minorHAnsi"/>
          <w:lang w:val="en-US"/>
        </w:rPr>
        <w:t>S</w:t>
      </w:r>
      <w:r w:rsidR="00EA5479" w:rsidRPr="00EF2D82">
        <w:rPr>
          <w:rFonts w:asciiTheme="minorHAnsi" w:hAnsiTheme="minorHAnsi"/>
          <w:lang w:val="en-US"/>
        </w:rPr>
        <w:t xml:space="preserve">uch works open up an “autobiographical space” </w:t>
      </w:r>
      <w:r w:rsidR="00CE242C" w:rsidRPr="00EF2D82">
        <w:rPr>
          <w:rFonts w:asciiTheme="minorHAnsi" w:hAnsiTheme="minorHAnsi"/>
          <w:lang w:val="en-US"/>
        </w:rPr>
        <w:t>which is</w:t>
      </w:r>
      <w:r w:rsidR="00EA5479" w:rsidRPr="00EF2D82">
        <w:rPr>
          <w:rFonts w:asciiTheme="minorHAnsi" w:hAnsiTheme="minorHAnsi"/>
          <w:lang w:val="en-US"/>
        </w:rPr>
        <w:t xml:space="preserve"> not underwritten by an autobiographical pact – that the named protagonist is self-identical with the author. Rather, the pact between author and reader is “phantasmatic”: readers are invited to “read novels </w:t>
      </w:r>
      <w:r w:rsidR="00EA5479" w:rsidRPr="00EF2D82">
        <w:rPr>
          <w:rFonts w:asciiTheme="minorHAnsi" w:hAnsiTheme="minorHAnsi"/>
          <w:lang w:val="en-US"/>
        </w:rPr>
        <w:lastRenderedPageBreak/>
        <w:t xml:space="preserve">not only as fictions referring to a truth of </w:t>
      </w:r>
      <w:r w:rsidR="00CE242C" w:rsidRPr="00EF2D82">
        <w:rPr>
          <w:rFonts w:asciiTheme="minorHAnsi" w:hAnsiTheme="minorHAnsi"/>
          <w:lang w:val="en-US"/>
        </w:rPr>
        <w:t>‘</w:t>
      </w:r>
      <w:r w:rsidR="00EA5479" w:rsidRPr="00EF2D82">
        <w:rPr>
          <w:rFonts w:asciiTheme="minorHAnsi" w:hAnsiTheme="minorHAnsi"/>
          <w:lang w:val="en-US"/>
        </w:rPr>
        <w:t xml:space="preserve">human nature,’ but also as revealing </w:t>
      </w:r>
      <w:r w:rsidR="00EA5479" w:rsidRPr="00EF2D82">
        <w:rPr>
          <w:rFonts w:asciiTheme="minorHAnsi" w:hAnsiTheme="minorHAnsi"/>
          <w:i/>
          <w:lang w:val="en-US"/>
        </w:rPr>
        <w:t xml:space="preserve">phantasms </w:t>
      </w:r>
      <w:r w:rsidR="00EA5479" w:rsidRPr="00EF2D82">
        <w:rPr>
          <w:rFonts w:asciiTheme="minorHAnsi" w:hAnsiTheme="minorHAnsi"/>
          <w:lang w:val="en-US"/>
        </w:rPr>
        <w:t xml:space="preserve">of the individual” (27). </w:t>
      </w:r>
      <w:r w:rsidR="00CE242C" w:rsidRPr="00EF2D82">
        <w:rPr>
          <w:rFonts w:asciiTheme="minorHAnsi" w:hAnsiTheme="minorHAnsi"/>
          <w:lang w:val="en-US"/>
        </w:rPr>
        <w:t xml:space="preserve">In </w:t>
      </w:r>
      <w:r w:rsidR="00CE242C" w:rsidRPr="00EF2D82">
        <w:rPr>
          <w:rFonts w:asciiTheme="minorHAnsi" w:hAnsiTheme="minorHAnsi"/>
          <w:i/>
          <w:lang w:val="en-US"/>
        </w:rPr>
        <w:t>Shanghai Dancing</w:t>
      </w:r>
      <w:r w:rsidR="00CE242C" w:rsidRPr="00EF2D82">
        <w:rPr>
          <w:rFonts w:asciiTheme="minorHAnsi" w:hAnsiTheme="minorHAnsi"/>
          <w:lang w:val="en-US"/>
        </w:rPr>
        <w:t>, Castro’s protagonist is not named Brian Castro but Ant</w:t>
      </w:r>
      <w:r w:rsidR="00531342" w:rsidRPr="00EF2D82">
        <w:rPr>
          <w:rFonts w:asciiTheme="minorHAnsi" w:hAnsiTheme="minorHAnsi"/>
          <w:lang w:val="en-US"/>
        </w:rPr>
        <w:t>ónio</w:t>
      </w:r>
      <w:r w:rsidR="00DF1B28" w:rsidRPr="00EF2D82">
        <w:rPr>
          <w:rFonts w:asciiTheme="minorHAnsi" w:hAnsiTheme="minorHAnsi"/>
          <w:lang w:val="en-US"/>
        </w:rPr>
        <w:t xml:space="preserve"> Castro</w:t>
      </w:r>
      <w:r w:rsidR="00CE242C" w:rsidRPr="00EF2D82">
        <w:rPr>
          <w:rFonts w:asciiTheme="minorHAnsi" w:hAnsiTheme="minorHAnsi"/>
          <w:lang w:val="en-US"/>
        </w:rPr>
        <w:t xml:space="preserve">. </w:t>
      </w:r>
      <w:r w:rsidR="00DB68E3" w:rsidRPr="00EF2D82">
        <w:rPr>
          <w:rFonts w:asciiTheme="minorHAnsi" w:hAnsiTheme="minorHAnsi"/>
          <w:lang w:val="en-US"/>
        </w:rPr>
        <w:t>Moreove</w:t>
      </w:r>
      <w:r w:rsidR="00CE64DF" w:rsidRPr="00EF2D82">
        <w:rPr>
          <w:rFonts w:asciiTheme="minorHAnsi" w:hAnsiTheme="minorHAnsi"/>
          <w:lang w:val="en-US"/>
        </w:rPr>
        <w:t>r, the novel opens with a double-page spread of the Castro family tree; while this family tree pertains to the fictional António Castro, its cultural composition mirrors Brian Castro’s own.</w:t>
      </w:r>
      <w:r w:rsidR="00DB68E3" w:rsidRPr="00EF2D82">
        <w:rPr>
          <w:rFonts w:asciiTheme="minorHAnsi" w:hAnsiTheme="minorHAnsi"/>
          <w:lang w:val="en-US"/>
        </w:rPr>
        <w:t xml:space="preserve"> Thus, whilst the forename creates distance, the surname and the family tree create proximity. Readers are paradoxically reminded that </w:t>
      </w:r>
      <w:r w:rsidR="00DB68E3" w:rsidRPr="00EF2D82">
        <w:rPr>
          <w:rFonts w:asciiTheme="minorHAnsi" w:hAnsiTheme="minorHAnsi"/>
          <w:i/>
          <w:lang w:val="en-US"/>
        </w:rPr>
        <w:t xml:space="preserve">Shanghai Dancing </w:t>
      </w:r>
      <w:r w:rsidR="00DB68E3" w:rsidRPr="00EF2D82">
        <w:rPr>
          <w:rFonts w:asciiTheme="minorHAnsi" w:hAnsiTheme="minorHAnsi"/>
          <w:lang w:val="en-US"/>
        </w:rPr>
        <w:t>is a fiction and asked to be sensitive to its realities. Castro’s use of fictional autobiography is significant</w:t>
      </w:r>
      <w:r w:rsidR="00F52EAA" w:rsidRPr="00EF2D82">
        <w:rPr>
          <w:rFonts w:asciiTheme="minorHAnsi" w:hAnsiTheme="minorHAnsi"/>
          <w:lang w:val="en-US"/>
        </w:rPr>
        <w:t xml:space="preserve"> for his consideration of contemporary subjectivity</w:t>
      </w:r>
      <w:r w:rsidR="00DB68E3" w:rsidRPr="00EF2D82">
        <w:rPr>
          <w:rFonts w:asciiTheme="minorHAnsi" w:hAnsiTheme="minorHAnsi"/>
          <w:lang w:val="en-US"/>
        </w:rPr>
        <w:t xml:space="preserve">. </w:t>
      </w:r>
      <w:r w:rsidR="00F52EAA" w:rsidRPr="00EF2D82">
        <w:rPr>
          <w:rFonts w:asciiTheme="minorHAnsi" w:hAnsiTheme="minorHAnsi"/>
          <w:lang w:val="en-US"/>
        </w:rPr>
        <w:t>He</w:t>
      </w:r>
      <w:r w:rsidR="0067471F" w:rsidRPr="00EF2D82">
        <w:rPr>
          <w:rFonts w:asciiTheme="minorHAnsi" w:hAnsiTheme="minorHAnsi"/>
          <w:lang w:val="en-US"/>
        </w:rPr>
        <w:t xml:space="preserve"> </w:t>
      </w:r>
      <w:r w:rsidR="00DB68E3" w:rsidRPr="00EF2D82">
        <w:rPr>
          <w:rFonts w:asciiTheme="minorHAnsi" w:hAnsiTheme="minorHAnsi"/>
          <w:lang w:val="en-US"/>
        </w:rPr>
        <w:t>articulate</w:t>
      </w:r>
      <w:r w:rsidR="00F52EAA" w:rsidRPr="00EF2D82">
        <w:rPr>
          <w:rFonts w:asciiTheme="minorHAnsi" w:hAnsiTheme="minorHAnsi"/>
          <w:lang w:val="en-US"/>
        </w:rPr>
        <w:t>s, in relation to both,</w:t>
      </w:r>
      <w:r w:rsidR="00DB68E3" w:rsidRPr="00EF2D82">
        <w:rPr>
          <w:rFonts w:asciiTheme="minorHAnsi" w:hAnsiTheme="minorHAnsi"/>
          <w:lang w:val="en-US"/>
        </w:rPr>
        <w:t xml:space="preserve"> </w:t>
      </w:r>
      <w:r w:rsidR="00F52EAA" w:rsidRPr="00EF2D82">
        <w:rPr>
          <w:rFonts w:asciiTheme="minorHAnsi" w:hAnsiTheme="minorHAnsi"/>
          <w:lang w:val="en-US"/>
        </w:rPr>
        <w:t xml:space="preserve">the </w:t>
      </w:r>
      <w:r w:rsidR="0079220E" w:rsidRPr="00EF2D82">
        <w:rPr>
          <w:rFonts w:asciiTheme="minorHAnsi" w:hAnsiTheme="minorHAnsi"/>
          <w:lang w:val="en-US"/>
        </w:rPr>
        <w:t xml:space="preserve">multiplicities and </w:t>
      </w:r>
      <w:r w:rsidR="00F52EAA" w:rsidRPr="00EF2D82">
        <w:rPr>
          <w:rFonts w:asciiTheme="minorHAnsi" w:hAnsiTheme="minorHAnsi"/>
          <w:lang w:val="en-US"/>
        </w:rPr>
        <w:t xml:space="preserve">variations of </w:t>
      </w:r>
      <w:r w:rsidR="00DB68E3" w:rsidRPr="00EF2D82">
        <w:rPr>
          <w:rFonts w:asciiTheme="minorHAnsi" w:hAnsiTheme="minorHAnsi"/>
          <w:lang w:val="en-US"/>
        </w:rPr>
        <w:t>singular truth.</w:t>
      </w:r>
    </w:p>
    <w:p w14:paraId="244C2B6A" w14:textId="30414B7D" w:rsidR="00F6192F" w:rsidRPr="00EF2D82" w:rsidRDefault="00003CD3" w:rsidP="00BC56E2">
      <w:pPr>
        <w:spacing w:line="480" w:lineRule="auto"/>
        <w:ind w:firstLine="567"/>
        <w:jc w:val="both"/>
        <w:rPr>
          <w:rFonts w:asciiTheme="minorHAnsi" w:hAnsiTheme="minorHAnsi"/>
          <w:lang w:val="en-US"/>
        </w:rPr>
      </w:pPr>
      <w:r w:rsidRPr="00EF2D82">
        <w:rPr>
          <w:rFonts w:asciiTheme="minorHAnsi" w:hAnsiTheme="minorHAnsi"/>
          <w:lang w:val="en-US"/>
        </w:rPr>
        <w:t>Castro</w:t>
      </w:r>
      <w:r w:rsidR="00506B4C" w:rsidRPr="00EF2D82">
        <w:rPr>
          <w:rFonts w:asciiTheme="minorHAnsi" w:hAnsiTheme="minorHAnsi"/>
          <w:lang w:val="en-US"/>
        </w:rPr>
        <w:t xml:space="preserve">’s writing </w:t>
      </w:r>
      <w:r w:rsidR="0059245C" w:rsidRPr="00EF2D82">
        <w:rPr>
          <w:rFonts w:asciiTheme="minorHAnsi" w:hAnsiTheme="minorHAnsi"/>
          <w:lang w:val="en-US"/>
        </w:rPr>
        <w:t xml:space="preserve">directly </w:t>
      </w:r>
      <w:r w:rsidR="00B41478" w:rsidRPr="00EF2D82">
        <w:rPr>
          <w:rFonts w:asciiTheme="minorHAnsi" w:hAnsiTheme="minorHAnsi"/>
          <w:lang w:val="en-US"/>
        </w:rPr>
        <w:t>engag</w:t>
      </w:r>
      <w:r w:rsidR="003C4FCF" w:rsidRPr="00EF2D82">
        <w:rPr>
          <w:rFonts w:asciiTheme="minorHAnsi" w:hAnsiTheme="minorHAnsi"/>
          <w:lang w:val="en-US"/>
        </w:rPr>
        <w:t>es</w:t>
      </w:r>
      <w:r w:rsidR="005D7D2B" w:rsidRPr="00EF2D82">
        <w:rPr>
          <w:rFonts w:asciiTheme="minorHAnsi" w:hAnsiTheme="minorHAnsi"/>
          <w:lang w:val="en-US"/>
        </w:rPr>
        <w:t xml:space="preserve"> with </w:t>
      </w:r>
      <w:r w:rsidR="0059245C" w:rsidRPr="00EF2D82">
        <w:rPr>
          <w:rFonts w:asciiTheme="minorHAnsi" w:hAnsiTheme="minorHAnsi"/>
          <w:lang w:val="en-US"/>
        </w:rPr>
        <w:t xml:space="preserve">contemporary </w:t>
      </w:r>
      <w:r w:rsidR="005D7D2B" w:rsidRPr="00EF2D82">
        <w:rPr>
          <w:rFonts w:asciiTheme="minorHAnsi" w:hAnsiTheme="minorHAnsi"/>
          <w:lang w:val="en-US"/>
        </w:rPr>
        <w:t xml:space="preserve">issues of identity. </w:t>
      </w:r>
      <w:r w:rsidR="0059245C" w:rsidRPr="00EF2D82">
        <w:rPr>
          <w:rFonts w:asciiTheme="minorHAnsi" w:hAnsiTheme="minorHAnsi"/>
          <w:lang w:val="en-US"/>
        </w:rPr>
        <w:t>H</w:t>
      </w:r>
      <w:r w:rsidR="005D7D2B" w:rsidRPr="00EF2D82">
        <w:rPr>
          <w:rFonts w:asciiTheme="minorHAnsi" w:hAnsiTheme="minorHAnsi"/>
          <w:lang w:val="en-US"/>
        </w:rPr>
        <w:t>e laments in “Writing Asia”, that it is “unfortunate that some people are choosing the advent of the twenty-first century to hark back to old ideas of nation-states and static identities. Perhaps it’s because I feel that contemporary writing must create a d</w:t>
      </w:r>
      <w:r w:rsidR="00B41478" w:rsidRPr="00EF2D82">
        <w:rPr>
          <w:rFonts w:asciiTheme="minorHAnsi" w:hAnsiTheme="minorHAnsi"/>
          <w:lang w:val="en-US"/>
        </w:rPr>
        <w:t>efamiliarisation with the world, and one’s place in it, that I’m force</w:t>
      </w:r>
      <w:r w:rsidR="00A7546A" w:rsidRPr="00EF2D82">
        <w:rPr>
          <w:rFonts w:asciiTheme="minorHAnsi" w:hAnsiTheme="minorHAnsi"/>
          <w:lang w:val="en-US"/>
        </w:rPr>
        <w:t>d</w:t>
      </w:r>
      <w:r w:rsidR="00B41478" w:rsidRPr="00EF2D82">
        <w:rPr>
          <w:rFonts w:asciiTheme="minorHAnsi" w:hAnsiTheme="minorHAnsi"/>
          <w:lang w:val="en-US"/>
        </w:rPr>
        <w:t xml:space="preserve"> to rebel against such received opinions” (150-1). For Castro, one of the central ways in which </w:t>
      </w:r>
      <w:r w:rsidR="001D5265" w:rsidRPr="00EF2D82">
        <w:rPr>
          <w:rFonts w:asciiTheme="minorHAnsi" w:hAnsiTheme="minorHAnsi"/>
          <w:lang w:val="en-US"/>
        </w:rPr>
        <w:t>hybridity</w:t>
      </w:r>
      <w:r w:rsidR="00B41478" w:rsidRPr="00EF2D82">
        <w:rPr>
          <w:rFonts w:asciiTheme="minorHAnsi" w:hAnsiTheme="minorHAnsi"/>
          <w:lang w:val="en-US"/>
        </w:rPr>
        <w:t xml:space="preserve"> can be represented in fiction is through </w:t>
      </w:r>
      <w:r w:rsidR="003C40AB" w:rsidRPr="00EF2D82">
        <w:rPr>
          <w:rFonts w:asciiTheme="minorHAnsi" w:hAnsiTheme="minorHAnsi"/>
          <w:lang w:val="en-US"/>
        </w:rPr>
        <w:t>style and form</w:t>
      </w:r>
      <w:r w:rsidR="003C40AB" w:rsidRPr="00EF2D82">
        <w:rPr>
          <w:rStyle w:val="EndnoteReference"/>
          <w:rFonts w:asciiTheme="minorHAnsi" w:hAnsiTheme="minorHAnsi"/>
          <w:lang w:val="en-US"/>
        </w:rPr>
        <w:endnoteReference w:id="5"/>
      </w:r>
      <w:r w:rsidR="00B41478" w:rsidRPr="00EF2D82">
        <w:rPr>
          <w:rFonts w:asciiTheme="minorHAnsi" w:hAnsiTheme="minorHAnsi"/>
          <w:lang w:val="en-US"/>
        </w:rPr>
        <w:t xml:space="preserve">, using </w:t>
      </w:r>
      <w:r w:rsidR="0059245C" w:rsidRPr="00EF2D82">
        <w:rPr>
          <w:rFonts w:asciiTheme="minorHAnsi" w:hAnsiTheme="minorHAnsi"/>
          <w:lang w:val="en-US"/>
        </w:rPr>
        <w:t xml:space="preserve">both fictional autobiography and </w:t>
      </w:r>
      <w:r w:rsidR="00B41478" w:rsidRPr="00EF2D82">
        <w:rPr>
          <w:rFonts w:asciiTheme="minorHAnsi" w:hAnsiTheme="minorHAnsi"/>
          <w:lang w:val="en-US"/>
        </w:rPr>
        <w:t>the language of literature t</w:t>
      </w:r>
      <w:r w:rsidR="0059245C" w:rsidRPr="00EF2D82">
        <w:rPr>
          <w:rFonts w:asciiTheme="minorHAnsi" w:hAnsiTheme="minorHAnsi"/>
          <w:lang w:val="en-US"/>
        </w:rPr>
        <w:t>o perform variable identities. In relation to the latter, h</w:t>
      </w:r>
      <w:r w:rsidR="00B41478" w:rsidRPr="00EF2D82">
        <w:rPr>
          <w:rFonts w:asciiTheme="minorHAnsi" w:hAnsiTheme="minorHAnsi"/>
          <w:lang w:val="en-US"/>
        </w:rPr>
        <w:t xml:space="preserve">e </w:t>
      </w:r>
      <w:r w:rsidR="00BC56E2" w:rsidRPr="00EF2D82">
        <w:rPr>
          <w:rFonts w:asciiTheme="minorHAnsi" w:hAnsiTheme="minorHAnsi"/>
          <w:lang w:val="en-US"/>
        </w:rPr>
        <w:t>makes the somewhat poststructuralist claim</w:t>
      </w:r>
      <w:r w:rsidR="00B41478" w:rsidRPr="00EF2D82">
        <w:rPr>
          <w:rFonts w:asciiTheme="minorHAnsi" w:hAnsiTheme="minorHAnsi"/>
          <w:lang w:val="en-US"/>
        </w:rPr>
        <w:t>, “Language marks the spot where the self loses its prison bars – where the border crossing takes place, traversing the space of others” (</w:t>
      </w:r>
      <w:r w:rsidR="00ED0085" w:rsidRPr="00EF2D82">
        <w:rPr>
          <w:rFonts w:asciiTheme="minorHAnsi" w:hAnsiTheme="minorHAnsi"/>
          <w:lang w:val="en-US"/>
        </w:rPr>
        <w:t xml:space="preserve">“Writing Asia”, </w:t>
      </w:r>
      <w:r w:rsidR="00B41478" w:rsidRPr="00EF2D82">
        <w:rPr>
          <w:rFonts w:asciiTheme="minorHAnsi" w:hAnsiTheme="minorHAnsi"/>
          <w:lang w:val="en-US"/>
        </w:rPr>
        <w:t>152).</w:t>
      </w:r>
      <w:r w:rsidR="00BC56E2" w:rsidRPr="00EF2D82">
        <w:rPr>
          <w:rFonts w:asciiTheme="minorHAnsi" w:hAnsiTheme="minorHAnsi"/>
          <w:lang w:val="en-US"/>
        </w:rPr>
        <w:t xml:space="preserve"> </w:t>
      </w:r>
      <w:r w:rsidR="00575FBA" w:rsidRPr="00EF2D82">
        <w:rPr>
          <w:rFonts w:asciiTheme="minorHAnsi" w:hAnsiTheme="minorHAnsi"/>
          <w:lang w:val="en-US"/>
        </w:rPr>
        <w:t>The analysis in this article explores Castro’s innovative and linguistically challenging prose and considers the ways in which Castro uses literary st</w:t>
      </w:r>
      <w:r w:rsidR="00BC56E2" w:rsidRPr="00EF2D82">
        <w:rPr>
          <w:rFonts w:asciiTheme="minorHAnsi" w:hAnsiTheme="minorHAnsi"/>
          <w:lang w:val="en-US"/>
        </w:rPr>
        <w:t xml:space="preserve">yle as a strategy of hybridity. </w:t>
      </w:r>
    </w:p>
    <w:p w14:paraId="608C02DA" w14:textId="40EEEE93" w:rsidR="00003CD3" w:rsidRPr="00EF2D82" w:rsidRDefault="00BC56E2" w:rsidP="00F6192F">
      <w:pPr>
        <w:spacing w:line="480" w:lineRule="auto"/>
        <w:ind w:firstLine="567"/>
        <w:jc w:val="both"/>
        <w:rPr>
          <w:rFonts w:asciiTheme="minorHAnsi" w:hAnsiTheme="minorHAnsi"/>
          <w:lang w:val="en-US"/>
        </w:rPr>
      </w:pPr>
      <w:r w:rsidRPr="00EF2D82">
        <w:rPr>
          <w:rFonts w:asciiTheme="minorHAnsi" w:hAnsiTheme="minorHAnsi"/>
          <w:i/>
          <w:lang w:val="en-US"/>
        </w:rPr>
        <w:t xml:space="preserve">Shanghai Dancing </w:t>
      </w:r>
      <w:r w:rsidRPr="00EF2D82">
        <w:rPr>
          <w:rFonts w:asciiTheme="minorHAnsi" w:hAnsiTheme="minorHAnsi"/>
          <w:lang w:val="en-US"/>
        </w:rPr>
        <w:t xml:space="preserve">depicts the journey of its central character, António Castro, who after his father Arnaldo’s death leaves Australia for Shanghai – the city from which his father ran an empire – in order to unravel the histories of his </w:t>
      </w:r>
      <w:r w:rsidR="00411AAC" w:rsidRPr="00EF2D82">
        <w:rPr>
          <w:rFonts w:asciiTheme="minorHAnsi" w:hAnsiTheme="minorHAnsi"/>
          <w:lang w:val="en-US"/>
        </w:rPr>
        <w:t xml:space="preserve">multicultural </w:t>
      </w:r>
      <w:r w:rsidRPr="00EF2D82">
        <w:rPr>
          <w:rFonts w:asciiTheme="minorHAnsi" w:hAnsiTheme="minorHAnsi"/>
          <w:lang w:val="en-US"/>
        </w:rPr>
        <w:t xml:space="preserve">heritage, and overcome the ghosts of memories which haunt him. In the process, </w:t>
      </w:r>
      <w:r w:rsidR="008D4AC3" w:rsidRPr="00EF2D82">
        <w:rPr>
          <w:rFonts w:asciiTheme="minorHAnsi" w:hAnsiTheme="minorHAnsi"/>
          <w:lang w:val="en-US"/>
        </w:rPr>
        <w:t>Castro</w:t>
      </w:r>
      <w:r w:rsidRPr="00EF2D82">
        <w:rPr>
          <w:rFonts w:asciiTheme="minorHAnsi" w:hAnsiTheme="minorHAnsi"/>
          <w:lang w:val="en-US"/>
        </w:rPr>
        <w:t xml:space="preserve"> imagines the stories and histori</w:t>
      </w:r>
      <w:r w:rsidR="00F6192F" w:rsidRPr="00EF2D82">
        <w:rPr>
          <w:rFonts w:asciiTheme="minorHAnsi" w:hAnsiTheme="minorHAnsi"/>
          <w:lang w:val="en-US"/>
        </w:rPr>
        <w:t>es of his ancestors’ lives from seventeenth-century Brazil to th</w:t>
      </w:r>
      <w:r w:rsidR="000033AD" w:rsidRPr="00EF2D82">
        <w:rPr>
          <w:rFonts w:asciiTheme="minorHAnsi" w:hAnsiTheme="minorHAnsi"/>
          <w:lang w:val="en-US"/>
        </w:rPr>
        <w:t xml:space="preserve">e </w:t>
      </w:r>
      <w:r w:rsidR="00EF2D82" w:rsidRPr="00EF2D82">
        <w:rPr>
          <w:rFonts w:asciiTheme="minorHAnsi" w:hAnsiTheme="minorHAnsi"/>
          <w:lang w:val="en-US"/>
        </w:rPr>
        <w:t>Philippines</w:t>
      </w:r>
      <w:r w:rsidR="000033AD" w:rsidRPr="00EF2D82">
        <w:rPr>
          <w:rFonts w:asciiTheme="minorHAnsi" w:hAnsiTheme="minorHAnsi"/>
          <w:lang w:val="en-US"/>
        </w:rPr>
        <w:t xml:space="preserve"> in the </w:t>
      </w:r>
      <w:r w:rsidR="000033AD" w:rsidRPr="00EF2D82">
        <w:rPr>
          <w:rFonts w:asciiTheme="minorHAnsi" w:hAnsiTheme="minorHAnsi"/>
          <w:lang w:val="en-US"/>
        </w:rPr>
        <w:lastRenderedPageBreak/>
        <w:t>nineteenth-</w:t>
      </w:r>
      <w:r w:rsidR="00F6192F" w:rsidRPr="00EF2D82">
        <w:rPr>
          <w:rFonts w:asciiTheme="minorHAnsi" w:hAnsiTheme="minorHAnsi"/>
          <w:lang w:val="en-US"/>
        </w:rPr>
        <w:t xml:space="preserve">century and to Hong </w:t>
      </w:r>
      <w:r w:rsidR="000033AD" w:rsidRPr="00EF2D82">
        <w:rPr>
          <w:rFonts w:asciiTheme="minorHAnsi" w:hAnsiTheme="minorHAnsi"/>
          <w:lang w:val="en-US"/>
        </w:rPr>
        <w:t>Kong and China in the twentieth-</w:t>
      </w:r>
      <w:r w:rsidR="00F6192F" w:rsidRPr="00EF2D82">
        <w:rPr>
          <w:rFonts w:asciiTheme="minorHAnsi" w:hAnsiTheme="minorHAnsi"/>
          <w:lang w:val="en-US"/>
        </w:rPr>
        <w:t>century. Whilst these stories are part of Castro’s exploration of his identity, the analysis focuses specifically on Ant</w:t>
      </w:r>
      <w:r w:rsidR="00531342" w:rsidRPr="00EF2D82">
        <w:rPr>
          <w:rFonts w:asciiTheme="minorHAnsi" w:hAnsiTheme="minorHAnsi"/>
          <w:lang w:val="en-US"/>
        </w:rPr>
        <w:t>ó</w:t>
      </w:r>
      <w:r w:rsidR="00F6192F" w:rsidRPr="00EF2D82">
        <w:rPr>
          <w:rFonts w:asciiTheme="minorHAnsi" w:hAnsiTheme="minorHAnsi"/>
          <w:lang w:val="en-US"/>
        </w:rPr>
        <w:t>ni</w:t>
      </w:r>
      <w:r w:rsidR="00531342" w:rsidRPr="00EF2D82">
        <w:rPr>
          <w:rFonts w:asciiTheme="minorHAnsi" w:hAnsiTheme="minorHAnsi"/>
          <w:lang w:val="en-US"/>
        </w:rPr>
        <w:t>o</w:t>
      </w:r>
      <w:r w:rsidR="00F6192F" w:rsidRPr="00EF2D82">
        <w:rPr>
          <w:rFonts w:asciiTheme="minorHAnsi" w:hAnsiTheme="minorHAnsi"/>
          <w:lang w:val="en-US"/>
        </w:rPr>
        <w:t>’s narration since</w:t>
      </w:r>
      <w:r w:rsidR="00C9041C" w:rsidRPr="00EF2D82">
        <w:rPr>
          <w:rFonts w:asciiTheme="minorHAnsi" w:hAnsiTheme="minorHAnsi"/>
          <w:lang w:val="en-US"/>
        </w:rPr>
        <w:t xml:space="preserve"> he functions as</w:t>
      </w:r>
      <w:r w:rsidR="00A30A04" w:rsidRPr="00EF2D82">
        <w:rPr>
          <w:rFonts w:asciiTheme="minorHAnsi" w:hAnsiTheme="minorHAnsi"/>
          <w:lang w:val="en-US"/>
        </w:rPr>
        <w:t xml:space="preserve"> </w:t>
      </w:r>
      <w:r w:rsidR="00C9041C" w:rsidRPr="00EF2D82">
        <w:rPr>
          <w:rFonts w:asciiTheme="minorHAnsi" w:hAnsiTheme="minorHAnsi"/>
          <w:lang w:val="en-US"/>
        </w:rPr>
        <w:t xml:space="preserve">a </w:t>
      </w:r>
      <w:r w:rsidR="00A30A04" w:rsidRPr="00EF2D82">
        <w:rPr>
          <w:rFonts w:asciiTheme="minorHAnsi" w:hAnsiTheme="minorHAnsi"/>
          <w:lang w:val="en-US"/>
        </w:rPr>
        <w:t xml:space="preserve">proxy for </w:t>
      </w:r>
      <w:r w:rsidR="00F6192F" w:rsidRPr="00EF2D82">
        <w:rPr>
          <w:rFonts w:asciiTheme="minorHAnsi" w:hAnsiTheme="minorHAnsi"/>
          <w:lang w:val="en-US"/>
        </w:rPr>
        <w:t xml:space="preserve">Castro himself. </w:t>
      </w:r>
      <w:r w:rsidR="007D72BA" w:rsidRPr="00EF2D82">
        <w:rPr>
          <w:rFonts w:asciiTheme="minorHAnsi" w:hAnsiTheme="minorHAnsi"/>
          <w:lang w:val="en-US"/>
        </w:rPr>
        <w:t>Using examples from the opening chapter, final chapter and an intermediary point (which will be the main focus),</w:t>
      </w:r>
      <w:r w:rsidR="00F6192F" w:rsidRPr="00EF2D82">
        <w:rPr>
          <w:rFonts w:asciiTheme="minorHAnsi" w:hAnsiTheme="minorHAnsi"/>
          <w:lang w:val="en-US"/>
        </w:rPr>
        <w:t xml:space="preserve"> the analysis</w:t>
      </w:r>
      <w:r w:rsidR="006A45C2" w:rsidRPr="00EF2D82">
        <w:rPr>
          <w:rFonts w:asciiTheme="minorHAnsi" w:hAnsiTheme="minorHAnsi"/>
          <w:lang w:val="en-US"/>
        </w:rPr>
        <w:t xml:space="preserve"> demonstrates</w:t>
      </w:r>
      <w:r w:rsidR="00F6192F" w:rsidRPr="00EF2D82">
        <w:rPr>
          <w:rFonts w:asciiTheme="minorHAnsi" w:hAnsiTheme="minorHAnsi"/>
          <w:lang w:val="en-US"/>
        </w:rPr>
        <w:t xml:space="preserve"> </w:t>
      </w:r>
      <w:r w:rsidR="00A30A04" w:rsidRPr="00EF2D82">
        <w:rPr>
          <w:rFonts w:asciiTheme="minorHAnsi" w:hAnsiTheme="minorHAnsi"/>
          <w:lang w:val="en-US"/>
        </w:rPr>
        <w:t>that although</w:t>
      </w:r>
      <w:r w:rsidR="00F6192F" w:rsidRPr="00EF2D82">
        <w:rPr>
          <w:rFonts w:asciiTheme="minorHAnsi" w:hAnsiTheme="minorHAnsi"/>
          <w:lang w:val="en-US"/>
        </w:rPr>
        <w:t xml:space="preserve"> Castro’s (both the author</w:t>
      </w:r>
      <w:r w:rsidR="00531342" w:rsidRPr="00EF2D82">
        <w:rPr>
          <w:rFonts w:asciiTheme="minorHAnsi" w:hAnsiTheme="minorHAnsi"/>
          <w:lang w:val="en-US"/>
        </w:rPr>
        <w:t>’s</w:t>
      </w:r>
      <w:r w:rsidR="00F6192F" w:rsidRPr="00EF2D82">
        <w:rPr>
          <w:rFonts w:asciiTheme="minorHAnsi" w:hAnsiTheme="minorHAnsi"/>
          <w:lang w:val="en-US"/>
        </w:rPr>
        <w:t xml:space="preserve"> and the fictional protagonist</w:t>
      </w:r>
      <w:r w:rsidR="00531342" w:rsidRPr="00EF2D82">
        <w:rPr>
          <w:rFonts w:asciiTheme="minorHAnsi" w:hAnsiTheme="minorHAnsi"/>
          <w:lang w:val="en-US"/>
        </w:rPr>
        <w:t>’s</w:t>
      </w:r>
      <w:r w:rsidR="00F6192F" w:rsidRPr="00EF2D82">
        <w:rPr>
          <w:rFonts w:asciiTheme="minorHAnsi" w:hAnsiTheme="minorHAnsi"/>
          <w:lang w:val="en-US"/>
        </w:rPr>
        <w:t xml:space="preserve">) search for a greater understanding of himself is a quest for roots, identity </w:t>
      </w:r>
      <w:r w:rsidR="00EE6269" w:rsidRPr="00EF2D82">
        <w:rPr>
          <w:rFonts w:asciiTheme="minorHAnsi" w:hAnsiTheme="minorHAnsi"/>
          <w:lang w:val="en-US"/>
        </w:rPr>
        <w:t>does not ultimately rest on any</w:t>
      </w:r>
      <w:r w:rsidR="00F6192F" w:rsidRPr="00EF2D82">
        <w:rPr>
          <w:rFonts w:asciiTheme="minorHAnsi" w:hAnsiTheme="minorHAnsi"/>
          <w:lang w:val="en-US"/>
        </w:rPr>
        <w:t xml:space="preserve"> one source. Nor can it be constructed through a binary self-other dichotomy. </w:t>
      </w:r>
      <w:r w:rsidR="006A45C2" w:rsidRPr="00EF2D82">
        <w:rPr>
          <w:rFonts w:asciiTheme="minorHAnsi" w:hAnsiTheme="minorHAnsi"/>
          <w:lang w:val="en-US"/>
        </w:rPr>
        <w:t>Castro’s</w:t>
      </w:r>
      <w:r w:rsidR="003C40AB" w:rsidRPr="00EF2D82">
        <w:rPr>
          <w:rFonts w:asciiTheme="minorHAnsi" w:hAnsiTheme="minorHAnsi"/>
          <w:lang w:val="en-US"/>
        </w:rPr>
        <w:t xml:space="preserve"> writing </w:t>
      </w:r>
      <w:r w:rsidR="00575FBA" w:rsidRPr="00EF2D82">
        <w:rPr>
          <w:rFonts w:asciiTheme="minorHAnsi" w:hAnsiTheme="minorHAnsi"/>
          <w:lang w:val="en-US"/>
        </w:rPr>
        <w:t>performs playful subjective shifts</w:t>
      </w:r>
      <w:r w:rsidR="006A45C2" w:rsidRPr="00EF2D82">
        <w:rPr>
          <w:rFonts w:asciiTheme="minorHAnsi" w:hAnsiTheme="minorHAnsi"/>
          <w:lang w:val="en-US"/>
        </w:rPr>
        <w:t xml:space="preserve"> in order to imagine</w:t>
      </w:r>
      <w:r w:rsidR="00F6192F" w:rsidRPr="00EF2D82">
        <w:rPr>
          <w:rFonts w:asciiTheme="minorHAnsi" w:hAnsiTheme="minorHAnsi"/>
          <w:lang w:val="en-US"/>
        </w:rPr>
        <w:t xml:space="preserve"> an itinerant contemporary identity that holds multiple, sometimes conflicting</w:t>
      </w:r>
      <w:r w:rsidR="00A0530D" w:rsidRPr="00EF2D82">
        <w:rPr>
          <w:rFonts w:asciiTheme="minorHAnsi" w:hAnsiTheme="minorHAnsi"/>
          <w:lang w:val="en-US"/>
        </w:rPr>
        <w:t>,</w:t>
      </w:r>
      <w:r w:rsidR="00F6192F" w:rsidRPr="00EF2D82">
        <w:rPr>
          <w:rFonts w:asciiTheme="minorHAnsi" w:hAnsiTheme="minorHAnsi"/>
          <w:lang w:val="en-US"/>
        </w:rPr>
        <w:t xml:space="preserve"> affinities</w:t>
      </w:r>
      <w:r w:rsidR="006736A1" w:rsidRPr="00EF2D82">
        <w:rPr>
          <w:rFonts w:asciiTheme="minorHAnsi" w:hAnsiTheme="minorHAnsi"/>
          <w:lang w:val="en-US"/>
        </w:rPr>
        <w:t>.</w:t>
      </w:r>
    </w:p>
    <w:p w14:paraId="2DFDB92A" w14:textId="77777777" w:rsidR="00BC56E2" w:rsidRPr="00EF2D82" w:rsidRDefault="00BC56E2" w:rsidP="006F1A48">
      <w:pPr>
        <w:spacing w:line="480" w:lineRule="auto"/>
        <w:jc w:val="both"/>
        <w:rPr>
          <w:rFonts w:asciiTheme="minorHAnsi" w:hAnsiTheme="minorHAnsi"/>
          <w:lang w:val="en-US"/>
        </w:rPr>
      </w:pPr>
    </w:p>
    <w:p w14:paraId="21751AA9" w14:textId="77777777" w:rsidR="00BC56E2" w:rsidRPr="00EF2D82" w:rsidRDefault="00BC56E2" w:rsidP="006F1A48">
      <w:pPr>
        <w:spacing w:line="480" w:lineRule="auto"/>
        <w:jc w:val="both"/>
        <w:rPr>
          <w:rFonts w:asciiTheme="minorHAnsi" w:hAnsiTheme="minorHAnsi"/>
          <w:lang w:val="en-US"/>
        </w:rPr>
      </w:pPr>
    </w:p>
    <w:p w14:paraId="447BA1C2" w14:textId="57D4914E" w:rsidR="00017633" w:rsidRPr="00EF2D82" w:rsidRDefault="00017633" w:rsidP="006F1A48">
      <w:pPr>
        <w:spacing w:line="480" w:lineRule="auto"/>
        <w:jc w:val="both"/>
        <w:rPr>
          <w:rFonts w:asciiTheme="minorHAnsi" w:hAnsiTheme="minorHAnsi"/>
          <w:b/>
          <w:lang w:val="en-US"/>
        </w:rPr>
      </w:pPr>
      <w:r w:rsidRPr="00EF2D82">
        <w:rPr>
          <w:rFonts w:asciiTheme="minorHAnsi" w:hAnsiTheme="minorHAnsi"/>
          <w:b/>
          <w:i/>
          <w:lang w:val="en-US"/>
        </w:rPr>
        <w:t>Shanghai Dancing</w:t>
      </w:r>
      <w:r w:rsidR="007D72BA" w:rsidRPr="00EF2D82">
        <w:rPr>
          <w:rFonts w:asciiTheme="minorHAnsi" w:hAnsiTheme="minorHAnsi"/>
          <w:b/>
          <w:lang w:val="en-US"/>
        </w:rPr>
        <w:t>: Slow Boat to China</w:t>
      </w:r>
    </w:p>
    <w:p w14:paraId="4B5ABCB4" w14:textId="77777777" w:rsidR="00E24FD2" w:rsidRPr="00EF2D82" w:rsidRDefault="00E24FD2" w:rsidP="006F1A48">
      <w:pPr>
        <w:spacing w:line="480" w:lineRule="auto"/>
        <w:jc w:val="both"/>
        <w:rPr>
          <w:rFonts w:asciiTheme="minorHAnsi" w:hAnsiTheme="minorHAnsi"/>
          <w:lang w:val="en-US"/>
        </w:rPr>
      </w:pPr>
    </w:p>
    <w:p w14:paraId="3E1A3D67" w14:textId="0566C308" w:rsidR="007D72BA" w:rsidRPr="00EF2D82" w:rsidRDefault="00CE64DF" w:rsidP="006F1A48">
      <w:pPr>
        <w:spacing w:line="480" w:lineRule="auto"/>
        <w:jc w:val="both"/>
        <w:rPr>
          <w:rFonts w:asciiTheme="minorHAnsi" w:hAnsiTheme="minorHAnsi"/>
          <w:lang w:val="en-US"/>
        </w:rPr>
      </w:pPr>
      <w:r w:rsidRPr="00EF2D82">
        <w:rPr>
          <w:rFonts w:asciiTheme="minorHAnsi" w:hAnsiTheme="minorHAnsi"/>
          <w:lang w:val="en-US"/>
        </w:rPr>
        <w:t xml:space="preserve">The opening chapter of </w:t>
      </w:r>
      <w:r w:rsidR="00A554C6" w:rsidRPr="00EF2D82">
        <w:rPr>
          <w:rFonts w:asciiTheme="minorHAnsi" w:hAnsiTheme="minorHAnsi"/>
          <w:i/>
          <w:lang w:val="en-US"/>
        </w:rPr>
        <w:t>Shanghai Dancing</w:t>
      </w:r>
      <w:r w:rsidR="00A554C6" w:rsidRPr="00EF2D82">
        <w:rPr>
          <w:rFonts w:asciiTheme="minorHAnsi" w:hAnsiTheme="minorHAnsi"/>
          <w:lang w:val="en-US"/>
        </w:rPr>
        <w:t xml:space="preserve"> </w:t>
      </w:r>
      <w:r w:rsidRPr="00EF2D82">
        <w:rPr>
          <w:rFonts w:asciiTheme="minorHAnsi" w:hAnsiTheme="minorHAnsi"/>
          <w:lang w:val="en-US"/>
        </w:rPr>
        <w:t xml:space="preserve">is </w:t>
      </w:r>
      <w:r w:rsidR="0054421E" w:rsidRPr="00EF2D82">
        <w:rPr>
          <w:rFonts w:asciiTheme="minorHAnsi" w:hAnsiTheme="minorHAnsi"/>
          <w:lang w:val="en-US"/>
        </w:rPr>
        <w:t xml:space="preserve">titled “Slow Boat to China” and begins with </w:t>
      </w:r>
      <w:r w:rsidR="005051B9" w:rsidRPr="00EF2D82">
        <w:rPr>
          <w:rFonts w:asciiTheme="minorHAnsi" w:hAnsiTheme="minorHAnsi"/>
          <w:lang w:val="en-US"/>
        </w:rPr>
        <w:t xml:space="preserve">Antonio </w:t>
      </w:r>
      <w:r w:rsidR="0054421E" w:rsidRPr="00EF2D82">
        <w:rPr>
          <w:rFonts w:asciiTheme="minorHAnsi" w:hAnsiTheme="minorHAnsi"/>
          <w:lang w:val="en-US"/>
        </w:rPr>
        <w:t xml:space="preserve">arriving in </w:t>
      </w:r>
      <w:r w:rsidR="005051B9" w:rsidRPr="00EF2D82">
        <w:rPr>
          <w:rFonts w:asciiTheme="minorHAnsi" w:hAnsiTheme="minorHAnsi"/>
          <w:lang w:val="en-US"/>
        </w:rPr>
        <w:t>Shanghai</w:t>
      </w:r>
      <w:r w:rsidR="0054421E" w:rsidRPr="00EF2D82">
        <w:rPr>
          <w:rFonts w:asciiTheme="minorHAnsi" w:hAnsiTheme="minorHAnsi"/>
          <w:lang w:val="en-US"/>
        </w:rPr>
        <w:t>, having taken the ferry from Hong Kong</w:t>
      </w:r>
      <w:r w:rsidR="005051B9" w:rsidRPr="00EF2D82">
        <w:rPr>
          <w:rFonts w:asciiTheme="minorHAnsi" w:hAnsiTheme="minorHAnsi"/>
          <w:lang w:val="en-US"/>
        </w:rPr>
        <w:t xml:space="preserve"> </w:t>
      </w:r>
      <w:r w:rsidR="00361204" w:rsidRPr="00EF2D82">
        <w:rPr>
          <w:rFonts w:asciiTheme="minorHAnsi" w:hAnsiTheme="minorHAnsi"/>
          <w:lang w:val="en-US"/>
        </w:rPr>
        <w:t>(3)</w:t>
      </w:r>
      <w:r w:rsidR="007D72BA" w:rsidRPr="00EF2D82">
        <w:rPr>
          <w:rFonts w:asciiTheme="minorHAnsi" w:hAnsiTheme="minorHAnsi"/>
          <w:lang w:val="en-US"/>
        </w:rPr>
        <w:t>:</w:t>
      </w:r>
    </w:p>
    <w:p w14:paraId="035E5CAD" w14:textId="10130FDC" w:rsidR="00017633" w:rsidRPr="00EF2D82" w:rsidRDefault="004C2F0F" w:rsidP="006F1A48">
      <w:pPr>
        <w:spacing w:before="60" w:after="60" w:line="480" w:lineRule="auto"/>
        <w:ind w:left="567"/>
        <w:jc w:val="both"/>
        <w:rPr>
          <w:rFonts w:asciiTheme="minorHAnsi" w:hAnsiTheme="minorHAnsi"/>
          <w:sz w:val="22"/>
          <w:szCs w:val="22"/>
          <w:lang w:val="en-US"/>
        </w:rPr>
      </w:pPr>
      <w:r w:rsidRPr="00EF2D82">
        <w:rPr>
          <w:rFonts w:asciiTheme="minorHAnsi" w:hAnsiTheme="minorHAnsi"/>
          <w:sz w:val="22"/>
          <w:szCs w:val="22"/>
          <w:lang w:val="en-US"/>
        </w:rPr>
        <w:t>Winter had descended on Shangh</w:t>
      </w:r>
      <w:r w:rsidR="007D72BA" w:rsidRPr="00EF2D82">
        <w:rPr>
          <w:rFonts w:asciiTheme="minorHAnsi" w:hAnsiTheme="minorHAnsi"/>
          <w:sz w:val="22"/>
          <w:szCs w:val="22"/>
          <w:lang w:val="en-US"/>
        </w:rPr>
        <w:t>a</w:t>
      </w:r>
      <w:r w:rsidRPr="00EF2D82">
        <w:rPr>
          <w:rFonts w:asciiTheme="minorHAnsi" w:hAnsiTheme="minorHAnsi"/>
          <w:sz w:val="22"/>
          <w:szCs w:val="22"/>
          <w:lang w:val="en-US"/>
        </w:rPr>
        <w:t>i</w:t>
      </w:r>
      <w:r w:rsidR="007D72BA" w:rsidRPr="00EF2D82">
        <w:rPr>
          <w:rFonts w:asciiTheme="minorHAnsi" w:hAnsiTheme="minorHAnsi"/>
          <w:sz w:val="22"/>
          <w:szCs w:val="22"/>
          <w:lang w:val="en-US"/>
        </w:rPr>
        <w:t>.</w:t>
      </w:r>
    </w:p>
    <w:p w14:paraId="56160CC6" w14:textId="4B23E7AB" w:rsidR="00017633" w:rsidRPr="00EF2D82" w:rsidRDefault="007D72BA" w:rsidP="006F1A48">
      <w:pPr>
        <w:spacing w:before="60" w:after="60" w:line="480" w:lineRule="auto"/>
        <w:ind w:left="567" w:firstLine="284"/>
        <w:jc w:val="both"/>
        <w:rPr>
          <w:rFonts w:asciiTheme="minorHAnsi" w:hAnsiTheme="minorHAnsi"/>
          <w:sz w:val="22"/>
          <w:szCs w:val="22"/>
          <w:lang w:val="en-US"/>
        </w:rPr>
      </w:pPr>
      <w:r w:rsidRPr="00EF2D82">
        <w:rPr>
          <w:rFonts w:asciiTheme="minorHAnsi" w:hAnsiTheme="minorHAnsi"/>
          <w:sz w:val="22"/>
          <w:szCs w:val="22"/>
          <w:lang w:val="en-US"/>
        </w:rPr>
        <w:t>There was no real hope of finding tomatoes. You went looking anyway. It was a cure of sorts. No, not the tomatoes, but the search.</w:t>
      </w:r>
    </w:p>
    <w:p w14:paraId="618B3EA8" w14:textId="17B0349D" w:rsidR="00985931" w:rsidRPr="00EF2D82" w:rsidRDefault="00361204" w:rsidP="006F1A48">
      <w:pPr>
        <w:spacing w:line="480" w:lineRule="auto"/>
        <w:jc w:val="both"/>
        <w:rPr>
          <w:rFonts w:asciiTheme="minorHAnsi" w:hAnsiTheme="minorHAnsi"/>
          <w:lang w:val="en-US"/>
        </w:rPr>
      </w:pPr>
      <w:r w:rsidRPr="00EF2D82">
        <w:rPr>
          <w:rFonts w:asciiTheme="minorHAnsi" w:hAnsiTheme="minorHAnsi"/>
          <w:lang w:val="en-US"/>
        </w:rPr>
        <w:t xml:space="preserve">While the first sentence locates the narrative in Shanghai in early Winter, the </w:t>
      </w:r>
      <w:r w:rsidR="007C73EC" w:rsidRPr="00EF2D82">
        <w:rPr>
          <w:rFonts w:asciiTheme="minorHAnsi" w:hAnsiTheme="minorHAnsi"/>
          <w:lang w:val="en-US"/>
        </w:rPr>
        <w:t xml:space="preserve">paragraph </w:t>
      </w:r>
      <w:r w:rsidR="00AC45B7" w:rsidRPr="00EF2D82">
        <w:rPr>
          <w:rFonts w:asciiTheme="minorHAnsi" w:hAnsiTheme="minorHAnsi"/>
          <w:lang w:val="en-US"/>
        </w:rPr>
        <w:t>w</w:t>
      </w:r>
      <w:r w:rsidR="007C73EC" w:rsidRPr="00EF2D82">
        <w:rPr>
          <w:rFonts w:asciiTheme="minorHAnsi" w:hAnsiTheme="minorHAnsi"/>
          <w:lang w:val="en-US"/>
        </w:rPr>
        <w:t>hich follows</w:t>
      </w:r>
      <w:r w:rsidRPr="00EF2D82">
        <w:rPr>
          <w:rFonts w:asciiTheme="minorHAnsi" w:hAnsiTheme="minorHAnsi"/>
          <w:lang w:val="en-US"/>
        </w:rPr>
        <w:t xml:space="preserve"> reads like the thoughts of a drifting consciousness. The second sentence </w:t>
      </w:r>
      <w:r w:rsidR="00C603B5" w:rsidRPr="00EF2D82">
        <w:rPr>
          <w:rFonts w:asciiTheme="minorHAnsi" w:hAnsiTheme="minorHAnsi"/>
          <w:lang w:val="en-US"/>
        </w:rPr>
        <w:t xml:space="preserve">uses second-person address, though the </w:t>
      </w:r>
      <w:r w:rsidR="00EF2D82" w:rsidRPr="00EF2D82">
        <w:rPr>
          <w:rFonts w:asciiTheme="minorHAnsi" w:hAnsiTheme="minorHAnsi"/>
          <w:lang w:val="en-US"/>
        </w:rPr>
        <w:t>concretized</w:t>
      </w:r>
      <w:r w:rsidR="00C603B5" w:rsidRPr="00EF2D82">
        <w:rPr>
          <w:rFonts w:asciiTheme="minorHAnsi" w:hAnsiTheme="minorHAnsi"/>
          <w:lang w:val="en-US"/>
        </w:rPr>
        <w:t xml:space="preserve"> nature of the act of searching</w:t>
      </w:r>
      <w:r w:rsidR="00DF1B28" w:rsidRPr="00EF2D82">
        <w:rPr>
          <w:rFonts w:asciiTheme="minorHAnsi" w:hAnsiTheme="minorHAnsi"/>
          <w:lang w:val="en-US"/>
        </w:rPr>
        <w:t xml:space="preserve"> for tomatoes suggests that </w:t>
      </w:r>
      <w:r w:rsidR="00C603B5" w:rsidRPr="00EF2D82">
        <w:rPr>
          <w:rFonts w:asciiTheme="minorHAnsi" w:hAnsiTheme="minorHAnsi"/>
          <w:lang w:val="en-US"/>
        </w:rPr>
        <w:t>‘you’ is a particular storyworld character. Castro’s assignation of greater import to the act of searching rather than the product of the search (the tomatoes) is telling. This is a narrative about finding something, an optimistic search for something in the face of ‘no real hope’.</w:t>
      </w:r>
    </w:p>
    <w:p w14:paraId="64CFACC0" w14:textId="2207BBAB" w:rsidR="00C603B5" w:rsidRPr="00EF2D82" w:rsidRDefault="00C603B5" w:rsidP="006F1A48">
      <w:pPr>
        <w:spacing w:line="480" w:lineRule="auto"/>
        <w:ind w:firstLine="567"/>
        <w:jc w:val="both"/>
        <w:rPr>
          <w:rFonts w:asciiTheme="minorHAnsi" w:hAnsiTheme="minorHAnsi"/>
          <w:lang w:val="en-US"/>
        </w:rPr>
      </w:pPr>
      <w:r w:rsidRPr="00EF2D82">
        <w:rPr>
          <w:rFonts w:asciiTheme="minorHAnsi" w:hAnsiTheme="minorHAnsi"/>
          <w:lang w:val="en-US"/>
        </w:rPr>
        <w:lastRenderedPageBreak/>
        <w:t xml:space="preserve">Given that </w:t>
      </w:r>
      <w:r w:rsidRPr="00EF2D82">
        <w:rPr>
          <w:rFonts w:asciiTheme="minorHAnsi" w:hAnsiTheme="minorHAnsi"/>
          <w:i/>
          <w:lang w:val="en-US"/>
        </w:rPr>
        <w:t>Shanghai Dancing</w:t>
      </w:r>
      <w:r w:rsidRPr="00EF2D82">
        <w:rPr>
          <w:rFonts w:asciiTheme="minorHAnsi" w:hAnsiTheme="minorHAnsi"/>
          <w:lang w:val="en-US"/>
        </w:rPr>
        <w:t xml:space="preserve"> is a </w:t>
      </w:r>
      <w:r w:rsidR="007C73EC" w:rsidRPr="00EF2D82">
        <w:rPr>
          <w:rFonts w:asciiTheme="minorHAnsi" w:hAnsiTheme="minorHAnsi"/>
          <w:lang w:val="en-US"/>
        </w:rPr>
        <w:t>fictional autobiography, it is</w:t>
      </w:r>
      <w:r w:rsidRPr="00EF2D82">
        <w:rPr>
          <w:rFonts w:asciiTheme="minorHAnsi" w:hAnsiTheme="minorHAnsi"/>
          <w:lang w:val="en-US"/>
        </w:rPr>
        <w:t xml:space="preserve"> possible to read the search for tomatoes as metaphoric of the search for identity. In this opening chapter, such an interpretation is enhanced by Castro’s repetition of “Shanghai-dancing”, followed</w:t>
      </w:r>
      <w:r w:rsidR="00163C9B" w:rsidRPr="00EF2D82">
        <w:rPr>
          <w:rFonts w:asciiTheme="minorHAnsi" w:hAnsiTheme="minorHAnsi"/>
          <w:lang w:val="en-US"/>
        </w:rPr>
        <w:t xml:space="preserve"> by a definition of sorts (all emphasis </w:t>
      </w:r>
      <w:r w:rsidRPr="00EF2D82">
        <w:rPr>
          <w:rFonts w:asciiTheme="minorHAnsi" w:hAnsiTheme="minorHAnsi"/>
          <w:lang w:val="en-US"/>
        </w:rPr>
        <w:t>original):</w:t>
      </w:r>
    </w:p>
    <w:p w14:paraId="0E232AF4" w14:textId="77777777" w:rsidR="00C603B5" w:rsidRPr="00EF2D82" w:rsidRDefault="00C603B5" w:rsidP="006F1A48">
      <w:pPr>
        <w:spacing w:before="60" w:after="60" w:line="480" w:lineRule="auto"/>
        <w:ind w:left="567"/>
        <w:jc w:val="both"/>
        <w:rPr>
          <w:rFonts w:asciiTheme="minorHAnsi" w:hAnsiTheme="minorHAnsi"/>
          <w:sz w:val="22"/>
          <w:szCs w:val="22"/>
          <w:lang w:val="en-US"/>
        </w:rPr>
      </w:pPr>
      <w:r w:rsidRPr="00EF2D82">
        <w:rPr>
          <w:rFonts w:asciiTheme="minorHAnsi" w:hAnsiTheme="minorHAnsi"/>
          <w:sz w:val="22"/>
          <w:szCs w:val="22"/>
          <w:lang w:val="en-US"/>
        </w:rPr>
        <w:t>Shanghai-dancing. Nothing there yet. No bluish epiphany; no flaring gas jet above my head. (3)</w:t>
      </w:r>
    </w:p>
    <w:p w14:paraId="76338703" w14:textId="77777777" w:rsidR="00C603B5" w:rsidRPr="00EF2D82" w:rsidRDefault="00C603B5" w:rsidP="006F1A48">
      <w:pPr>
        <w:spacing w:before="60" w:after="60" w:line="480" w:lineRule="auto"/>
        <w:ind w:firstLine="567"/>
        <w:jc w:val="both"/>
        <w:rPr>
          <w:rFonts w:asciiTheme="minorHAnsi" w:hAnsiTheme="minorHAnsi"/>
          <w:sz w:val="22"/>
          <w:szCs w:val="22"/>
          <w:lang w:val="en-US"/>
        </w:rPr>
      </w:pPr>
      <w:r w:rsidRPr="00EF2D82">
        <w:rPr>
          <w:rFonts w:asciiTheme="minorHAnsi" w:hAnsiTheme="minorHAnsi"/>
          <w:sz w:val="22"/>
          <w:szCs w:val="22"/>
          <w:lang w:val="en-US"/>
        </w:rPr>
        <w:t>Shanghai-dancing; sounds like the high life or the low life; maybe both. (3)</w:t>
      </w:r>
    </w:p>
    <w:p w14:paraId="31CF7D05" w14:textId="77777777" w:rsidR="00C603B5" w:rsidRPr="00EF2D82" w:rsidRDefault="00C603B5" w:rsidP="006F1A48">
      <w:pPr>
        <w:spacing w:before="60" w:after="60" w:line="480" w:lineRule="auto"/>
        <w:ind w:firstLine="567"/>
        <w:jc w:val="both"/>
        <w:rPr>
          <w:rFonts w:asciiTheme="minorHAnsi" w:hAnsiTheme="minorHAnsi"/>
          <w:sz w:val="22"/>
          <w:szCs w:val="22"/>
          <w:lang w:val="en-US"/>
        </w:rPr>
      </w:pPr>
      <w:r w:rsidRPr="00EF2D82">
        <w:rPr>
          <w:rFonts w:asciiTheme="minorHAnsi" w:hAnsiTheme="minorHAnsi"/>
          <w:sz w:val="22"/>
          <w:szCs w:val="22"/>
          <w:lang w:val="en-US"/>
        </w:rPr>
        <w:t>Shanghai-dancing. Stuck in my head. (4)</w:t>
      </w:r>
    </w:p>
    <w:p w14:paraId="7FFBF71D" w14:textId="77777777" w:rsidR="00C603B5" w:rsidRPr="00EF2D82" w:rsidRDefault="00C603B5" w:rsidP="006F1A48">
      <w:pPr>
        <w:spacing w:before="60" w:after="60" w:line="480" w:lineRule="auto"/>
        <w:ind w:firstLine="567"/>
        <w:jc w:val="both"/>
        <w:rPr>
          <w:rFonts w:asciiTheme="minorHAnsi" w:hAnsiTheme="minorHAnsi"/>
          <w:sz w:val="22"/>
          <w:szCs w:val="22"/>
          <w:lang w:val="en-US"/>
        </w:rPr>
      </w:pPr>
      <w:r w:rsidRPr="00EF2D82">
        <w:rPr>
          <w:rFonts w:asciiTheme="minorHAnsi" w:hAnsiTheme="minorHAnsi"/>
          <w:sz w:val="22"/>
          <w:szCs w:val="22"/>
          <w:lang w:val="en-US"/>
        </w:rPr>
        <w:t>Shanghai-dancing. Something in my bones. (5)</w:t>
      </w:r>
    </w:p>
    <w:p w14:paraId="00440CA0" w14:textId="77777777" w:rsidR="00C603B5" w:rsidRPr="00EF2D82" w:rsidRDefault="00C603B5" w:rsidP="006F1A48">
      <w:pPr>
        <w:spacing w:before="60" w:after="60" w:line="480" w:lineRule="auto"/>
        <w:ind w:left="567"/>
        <w:jc w:val="both"/>
        <w:rPr>
          <w:rFonts w:asciiTheme="minorHAnsi" w:hAnsiTheme="minorHAnsi"/>
          <w:sz w:val="22"/>
          <w:szCs w:val="22"/>
          <w:lang w:val="en-US"/>
        </w:rPr>
      </w:pPr>
      <w:r w:rsidRPr="00EF2D82">
        <w:rPr>
          <w:rFonts w:asciiTheme="minorHAnsi" w:hAnsiTheme="minorHAnsi"/>
          <w:i/>
          <w:sz w:val="22"/>
          <w:szCs w:val="22"/>
          <w:lang w:val="en-US"/>
        </w:rPr>
        <w:t>Shanghai-dancing</w:t>
      </w:r>
      <w:r w:rsidRPr="00EF2D82">
        <w:rPr>
          <w:rFonts w:asciiTheme="minorHAnsi" w:hAnsiTheme="minorHAnsi"/>
          <w:sz w:val="22"/>
          <w:szCs w:val="22"/>
          <w:lang w:val="en-US"/>
        </w:rPr>
        <w:t>. To cast a line from an old spool: it is the attainment of disorientation and instability. (6)</w:t>
      </w:r>
    </w:p>
    <w:p w14:paraId="4DA4F79E" w14:textId="77777777" w:rsidR="00C603B5" w:rsidRPr="00EF2D82" w:rsidRDefault="00C603B5" w:rsidP="006F1A48">
      <w:pPr>
        <w:spacing w:before="60" w:after="60" w:line="480" w:lineRule="auto"/>
        <w:ind w:left="567"/>
        <w:jc w:val="both"/>
        <w:rPr>
          <w:rFonts w:asciiTheme="minorHAnsi" w:hAnsiTheme="minorHAnsi"/>
          <w:sz w:val="22"/>
          <w:szCs w:val="22"/>
          <w:lang w:val="en-US"/>
        </w:rPr>
      </w:pPr>
      <w:r w:rsidRPr="00EF2D82">
        <w:rPr>
          <w:rFonts w:asciiTheme="minorHAnsi" w:hAnsiTheme="minorHAnsi"/>
          <w:sz w:val="22"/>
          <w:szCs w:val="22"/>
          <w:lang w:val="en-US"/>
        </w:rPr>
        <w:t xml:space="preserve">Shanghai-dancing: </w:t>
      </w:r>
      <w:r w:rsidRPr="00EF2D82">
        <w:rPr>
          <w:rFonts w:asciiTheme="minorHAnsi" w:hAnsiTheme="minorHAnsi"/>
          <w:i/>
          <w:sz w:val="22"/>
          <w:szCs w:val="22"/>
          <w:lang w:val="en-US"/>
        </w:rPr>
        <w:t xml:space="preserve">sb. unkn. (Naval slang?) syphilis. </w:t>
      </w:r>
      <w:r w:rsidRPr="00EF2D82">
        <w:rPr>
          <w:rFonts w:asciiTheme="minorHAnsi" w:hAnsiTheme="minorHAnsi"/>
          <w:sz w:val="22"/>
          <w:szCs w:val="22"/>
          <w:lang w:val="en-US"/>
        </w:rPr>
        <w:t>(17)</w:t>
      </w:r>
    </w:p>
    <w:p w14:paraId="4CBC49A8" w14:textId="77777777" w:rsidR="00C603B5" w:rsidRPr="00EF2D82" w:rsidRDefault="00C603B5" w:rsidP="006F1A48">
      <w:pPr>
        <w:spacing w:before="60" w:after="60" w:line="480" w:lineRule="auto"/>
        <w:ind w:left="567"/>
        <w:jc w:val="both"/>
        <w:rPr>
          <w:rFonts w:asciiTheme="minorHAnsi" w:hAnsiTheme="minorHAnsi"/>
          <w:sz w:val="22"/>
          <w:szCs w:val="22"/>
          <w:lang w:val="en-US"/>
        </w:rPr>
      </w:pPr>
      <w:r w:rsidRPr="00EF2D82">
        <w:rPr>
          <w:rFonts w:asciiTheme="minorHAnsi" w:hAnsiTheme="minorHAnsi"/>
          <w:i/>
          <w:sz w:val="22"/>
          <w:szCs w:val="22"/>
          <w:lang w:val="en-US"/>
        </w:rPr>
        <w:t>Shanghai-dancing</w:t>
      </w:r>
      <w:r w:rsidRPr="00EF2D82">
        <w:rPr>
          <w:rFonts w:asciiTheme="minorHAnsi" w:hAnsiTheme="minorHAnsi"/>
          <w:sz w:val="22"/>
          <w:szCs w:val="22"/>
          <w:lang w:val="en-US"/>
        </w:rPr>
        <w:t>. To come through something. A rite of passage. (22)</w:t>
      </w:r>
    </w:p>
    <w:p w14:paraId="6E62916A" w14:textId="77777777" w:rsidR="00C603B5" w:rsidRPr="00EF2D82" w:rsidRDefault="00C603B5" w:rsidP="006F1A48">
      <w:pPr>
        <w:spacing w:before="60" w:after="60" w:line="480" w:lineRule="auto"/>
        <w:ind w:left="567"/>
        <w:jc w:val="both"/>
        <w:rPr>
          <w:rFonts w:asciiTheme="minorHAnsi" w:hAnsiTheme="minorHAnsi"/>
          <w:sz w:val="22"/>
          <w:szCs w:val="22"/>
          <w:lang w:val="en-US"/>
        </w:rPr>
      </w:pPr>
      <w:r w:rsidRPr="00EF2D82">
        <w:rPr>
          <w:rFonts w:asciiTheme="minorHAnsi" w:hAnsiTheme="minorHAnsi"/>
          <w:sz w:val="22"/>
          <w:szCs w:val="22"/>
          <w:lang w:val="en-US"/>
        </w:rPr>
        <w:t xml:space="preserve">shanghai: </w:t>
      </w:r>
      <w:r w:rsidRPr="00EF2D82">
        <w:rPr>
          <w:rFonts w:asciiTheme="minorHAnsi" w:hAnsiTheme="minorHAnsi"/>
          <w:i/>
          <w:sz w:val="22"/>
          <w:szCs w:val="22"/>
          <w:lang w:val="en-US"/>
        </w:rPr>
        <w:t>v. to drug or otherwise render insensible and ship on board a vessel wanting hands</w:t>
      </w:r>
      <w:r w:rsidRPr="00EF2D82">
        <w:rPr>
          <w:rFonts w:asciiTheme="minorHAnsi" w:hAnsiTheme="minorHAnsi"/>
          <w:sz w:val="22"/>
          <w:szCs w:val="22"/>
          <w:lang w:val="en-US"/>
        </w:rPr>
        <w:t>. (23)</w:t>
      </w:r>
    </w:p>
    <w:p w14:paraId="5671721D" w14:textId="77777777" w:rsidR="00C603B5" w:rsidRPr="00EF2D82" w:rsidRDefault="00C603B5" w:rsidP="006F1A48">
      <w:pPr>
        <w:spacing w:before="60" w:after="60" w:line="480" w:lineRule="auto"/>
        <w:ind w:left="567"/>
        <w:jc w:val="both"/>
        <w:rPr>
          <w:rFonts w:asciiTheme="minorHAnsi" w:hAnsiTheme="minorHAnsi"/>
          <w:sz w:val="22"/>
          <w:szCs w:val="22"/>
          <w:lang w:val="en-US"/>
        </w:rPr>
      </w:pPr>
      <w:r w:rsidRPr="00EF2D82">
        <w:rPr>
          <w:rFonts w:asciiTheme="minorHAnsi" w:hAnsiTheme="minorHAnsi"/>
          <w:sz w:val="22"/>
          <w:szCs w:val="22"/>
          <w:lang w:val="en-US"/>
        </w:rPr>
        <w:t xml:space="preserve">shanghai: </w:t>
      </w:r>
      <w:r w:rsidRPr="00EF2D82">
        <w:rPr>
          <w:rFonts w:asciiTheme="minorHAnsi" w:hAnsiTheme="minorHAnsi"/>
          <w:i/>
          <w:sz w:val="22"/>
          <w:szCs w:val="22"/>
          <w:lang w:val="en-US"/>
        </w:rPr>
        <w:t>sb. (Austral. &amp; NZ) a catapult</w:t>
      </w:r>
      <w:r w:rsidRPr="00EF2D82">
        <w:rPr>
          <w:rFonts w:asciiTheme="minorHAnsi" w:hAnsiTheme="minorHAnsi"/>
          <w:sz w:val="22"/>
          <w:szCs w:val="22"/>
          <w:lang w:val="en-US"/>
        </w:rPr>
        <w:t>. (26)</w:t>
      </w:r>
    </w:p>
    <w:p w14:paraId="58306DFE" w14:textId="41832488" w:rsidR="00C603B5" w:rsidRPr="00EF2D82" w:rsidRDefault="00DB1FAC" w:rsidP="006F1A48">
      <w:pPr>
        <w:spacing w:line="480" w:lineRule="auto"/>
        <w:jc w:val="both"/>
        <w:rPr>
          <w:rFonts w:asciiTheme="minorHAnsi" w:hAnsiTheme="minorHAnsi"/>
          <w:lang w:val="en-US"/>
        </w:rPr>
      </w:pPr>
      <w:r w:rsidRPr="00EF2D82">
        <w:rPr>
          <w:rFonts w:asciiTheme="minorHAnsi" w:hAnsiTheme="minorHAnsi"/>
          <w:lang w:val="en-US"/>
        </w:rPr>
        <w:t xml:space="preserve">The definitions </w:t>
      </w:r>
      <w:r w:rsidR="00985931" w:rsidRPr="00EF2D82">
        <w:rPr>
          <w:rFonts w:asciiTheme="minorHAnsi" w:hAnsiTheme="minorHAnsi"/>
          <w:lang w:val="en-US"/>
        </w:rPr>
        <w:t xml:space="preserve">imply Castro’s (the character </w:t>
      </w:r>
      <w:r w:rsidR="00D407C0" w:rsidRPr="00EF2D82">
        <w:rPr>
          <w:rFonts w:asciiTheme="minorHAnsi" w:hAnsiTheme="minorHAnsi"/>
          <w:lang w:val="en-US"/>
        </w:rPr>
        <w:t>António</w:t>
      </w:r>
      <w:r w:rsidR="00985931" w:rsidRPr="00EF2D82">
        <w:rPr>
          <w:rFonts w:asciiTheme="minorHAnsi" w:hAnsiTheme="minorHAnsi"/>
          <w:lang w:val="en-US"/>
        </w:rPr>
        <w:t>’s and by extension the author’s) search for identity: ‘Something in my bones’ could be suggestive of a genetic lineage whilst ‘To cast a line from an old spool’ appears to acknowledge a family line of ancestry. Moreover, the negation of ‘epiphany’ and the ‘attainment of disorientation and instability’ demonstrate that such a search, to trace oneself through a history of bloodlines</w:t>
      </w:r>
      <w:r w:rsidR="00D90346" w:rsidRPr="00EF2D82">
        <w:rPr>
          <w:rFonts w:asciiTheme="minorHAnsi" w:hAnsiTheme="minorHAnsi"/>
          <w:lang w:val="en-US"/>
        </w:rPr>
        <w:t>,</w:t>
      </w:r>
      <w:r w:rsidR="00985931" w:rsidRPr="00EF2D82">
        <w:rPr>
          <w:rFonts w:asciiTheme="minorHAnsi" w:hAnsiTheme="minorHAnsi"/>
          <w:lang w:val="en-US"/>
        </w:rPr>
        <w:t xml:space="preserve"> </w:t>
      </w:r>
      <w:r w:rsidR="005B5696" w:rsidRPr="00EF2D82">
        <w:rPr>
          <w:rFonts w:asciiTheme="minorHAnsi" w:hAnsiTheme="minorHAnsi"/>
          <w:lang w:val="en-US"/>
        </w:rPr>
        <w:t>cannot be definitive</w:t>
      </w:r>
      <w:r w:rsidR="00985931" w:rsidRPr="00EF2D82">
        <w:rPr>
          <w:rFonts w:asciiTheme="minorHAnsi" w:hAnsiTheme="minorHAnsi"/>
          <w:lang w:val="en-US"/>
        </w:rPr>
        <w:t xml:space="preserve">. In this sense, Castro seems to be </w:t>
      </w:r>
      <w:r w:rsidR="005B5696" w:rsidRPr="00EF2D82">
        <w:rPr>
          <w:rFonts w:asciiTheme="minorHAnsi" w:hAnsiTheme="minorHAnsi"/>
          <w:lang w:val="en-US"/>
        </w:rPr>
        <w:t xml:space="preserve">suggesting that the search </w:t>
      </w:r>
      <w:r w:rsidRPr="00EF2D82">
        <w:rPr>
          <w:rFonts w:asciiTheme="minorHAnsi" w:hAnsiTheme="minorHAnsi"/>
          <w:lang w:val="en-US"/>
        </w:rPr>
        <w:t xml:space="preserve">is “a cure for of sorts” for postmodernist nihilism. It can be </w:t>
      </w:r>
      <w:r w:rsidR="005B5696" w:rsidRPr="00EF2D82">
        <w:rPr>
          <w:rFonts w:asciiTheme="minorHAnsi" w:hAnsiTheme="minorHAnsi"/>
          <w:lang w:val="en-US"/>
        </w:rPr>
        <w:t>enlightening and/</w:t>
      </w:r>
      <w:r w:rsidRPr="00EF2D82">
        <w:rPr>
          <w:rFonts w:asciiTheme="minorHAnsi" w:hAnsiTheme="minorHAnsi"/>
          <w:lang w:val="en-US"/>
        </w:rPr>
        <w:t xml:space="preserve">or confusing. The surplus of definitions, though, shows that </w:t>
      </w:r>
      <w:r w:rsidR="00985931" w:rsidRPr="00EF2D82">
        <w:rPr>
          <w:rFonts w:asciiTheme="minorHAnsi" w:hAnsiTheme="minorHAnsi"/>
          <w:lang w:val="en-US"/>
        </w:rPr>
        <w:t xml:space="preserve">the </w:t>
      </w:r>
      <w:r w:rsidRPr="00EF2D82">
        <w:rPr>
          <w:rFonts w:asciiTheme="minorHAnsi" w:hAnsiTheme="minorHAnsi"/>
          <w:lang w:val="en-US"/>
        </w:rPr>
        <w:t>question</w:t>
      </w:r>
      <w:r w:rsidR="00985931" w:rsidRPr="00EF2D82">
        <w:rPr>
          <w:rFonts w:asciiTheme="minorHAnsi" w:hAnsiTheme="minorHAnsi"/>
          <w:lang w:val="en-US"/>
        </w:rPr>
        <w:t xml:space="preserve"> of identity as </w:t>
      </w:r>
      <w:r w:rsidR="005B5696" w:rsidRPr="00EF2D82">
        <w:rPr>
          <w:rFonts w:asciiTheme="minorHAnsi" w:hAnsiTheme="minorHAnsi"/>
          <w:lang w:val="en-US"/>
        </w:rPr>
        <w:t xml:space="preserve">essentially </w:t>
      </w:r>
      <w:r w:rsidR="00985931" w:rsidRPr="00EF2D82">
        <w:rPr>
          <w:rFonts w:asciiTheme="minorHAnsi" w:hAnsiTheme="minorHAnsi"/>
          <w:lang w:val="en-US"/>
        </w:rPr>
        <w:t>rooted</w:t>
      </w:r>
      <w:r w:rsidR="005B5696" w:rsidRPr="00EF2D82">
        <w:rPr>
          <w:rFonts w:asciiTheme="minorHAnsi" w:hAnsiTheme="minorHAnsi"/>
          <w:lang w:val="en-US"/>
        </w:rPr>
        <w:t>,</w:t>
      </w:r>
      <w:r w:rsidR="00D90346" w:rsidRPr="00EF2D82">
        <w:rPr>
          <w:rFonts w:asciiTheme="minorHAnsi" w:hAnsiTheme="minorHAnsi"/>
          <w:lang w:val="en-US"/>
        </w:rPr>
        <w:t xml:space="preserve"> and </w:t>
      </w:r>
      <w:r w:rsidR="005B5696" w:rsidRPr="00EF2D82">
        <w:rPr>
          <w:rFonts w:asciiTheme="minorHAnsi" w:hAnsiTheme="minorHAnsi"/>
          <w:lang w:val="en-US"/>
        </w:rPr>
        <w:t>particularly as rooted</w:t>
      </w:r>
      <w:r w:rsidR="00985931" w:rsidRPr="00EF2D82">
        <w:rPr>
          <w:rFonts w:asciiTheme="minorHAnsi" w:hAnsiTheme="minorHAnsi"/>
          <w:lang w:val="en-US"/>
        </w:rPr>
        <w:t xml:space="preserve"> </w:t>
      </w:r>
      <w:r w:rsidR="005B5696" w:rsidRPr="00EF2D82">
        <w:rPr>
          <w:rFonts w:asciiTheme="minorHAnsi" w:hAnsiTheme="minorHAnsi"/>
          <w:lang w:val="en-US"/>
        </w:rPr>
        <w:t>singularly</w:t>
      </w:r>
      <w:r w:rsidR="00985931" w:rsidRPr="00EF2D82">
        <w:rPr>
          <w:rFonts w:asciiTheme="minorHAnsi" w:hAnsiTheme="minorHAnsi"/>
          <w:lang w:val="en-US"/>
        </w:rPr>
        <w:t xml:space="preserve"> in past heritage</w:t>
      </w:r>
      <w:r w:rsidR="005B5696" w:rsidRPr="00EF2D82">
        <w:rPr>
          <w:rFonts w:asciiTheme="minorHAnsi" w:hAnsiTheme="minorHAnsi"/>
          <w:lang w:val="en-US"/>
        </w:rPr>
        <w:t>, is irresolvable</w:t>
      </w:r>
      <w:r w:rsidR="00985931" w:rsidRPr="00EF2D82">
        <w:rPr>
          <w:rFonts w:asciiTheme="minorHAnsi" w:hAnsiTheme="minorHAnsi"/>
          <w:lang w:val="en-US"/>
        </w:rPr>
        <w:t xml:space="preserve">. </w:t>
      </w:r>
      <w:r w:rsidR="00F84E84" w:rsidRPr="00EF2D82">
        <w:rPr>
          <w:rFonts w:asciiTheme="minorHAnsi" w:hAnsiTheme="minorHAnsi"/>
          <w:lang w:val="en-US"/>
        </w:rPr>
        <w:t xml:space="preserve">Brenan refers to </w:t>
      </w:r>
      <w:r w:rsidR="00D407C0" w:rsidRPr="00EF2D82">
        <w:rPr>
          <w:rFonts w:asciiTheme="minorHAnsi" w:hAnsiTheme="minorHAnsi"/>
          <w:lang w:val="en-US"/>
        </w:rPr>
        <w:t>these</w:t>
      </w:r>
      <w:r w:rsidR="00F84E84" w:rsidRPr="00EF2D82">
        <w:rPr>
          <w:rFonts w:asciiTheme="minorHAnsi" w:hAnsiTheme="minorHAnsi"/>
          <w:lang w:val="en-US"/>
        </w:rPr>
        <w:t xml:space="preserve"> </w:t>
      </w:r>
      <w:r w:rsidR="00AB2E92" w:rsidRPr="00EF2D82">
        <w:rPr>
          <w:rFonts w:asciiTheme="minorHAnsi" w:hAnsiTheme="minorHAnsi"/>
          <w:lang w:val="en-US"/>
        </w:rPr>
        <w:t xml:space="preserve">definitions </w:t>
      </w:r>
      <w:r w:rsidR="00F84E84" w:rsidRPr="00EF2D82">
        <w:rPr>
          <w:rFonts w:asciiTheme="minorHAnsi" w:hAnsiTheme="minorHAnsi"/>
          <w:lang w:val="en-US"/>
        </w:rPr>
        <w:t>as Castro’s “</w:t>
      </w:r>
      <w:r w:rsidR="004C0163" w:rsidRPr="00EF2D82">
        <w:rPr>
          <w:rFonts w:asciiTheme="minorHAnsi" w:hAnsiTheme="minorHAnsi"/>
          <w:lang w:val="en-US"/>
        </w:rPr>
        <w:t>now</w:t>
      </w:r>
      <w:r w:rsidR="00F84E84" w:rsidRPr="00EF2D82">
        <w:rPr>
          <w:rFonts w:asciiTheme="minorHAnsi" w:hAnsiTheme="minorHAnsi"/>
          <w:lang w:val="en-US"/>
        </w:rPr>
        <w:t xml:space="preserve"> familiar etymological games, offering his reader a plethora of possibilities” (149).</w:t>
      </w:r>
      <w:r w:rsidR="004C0163" w:rsidRPr="00EF2D82">
        <w:rPr>
          <w:rFonts w:asciiTheme="minorHAnsi" w:hAnsiTheme="minorHAnsi"/>
          <w:lang w:val="en-US"/>
        </w:rPr>
        <w:t xml:space="preserve"> There is no one site </w:t>
      </w:r>
      <w:r w:rsidR="004C0163" w:rsidRPr="00EF2D82">
        <w:rPr>
          <w:rFonts w:asciiTheme="minorHAnsi" w:hAnsiTheme="minorHAnsi"/>
          <w:lang w:val="en-US"/>
        </w:rPr>
        <w:lastRenderedPageBreak/>
        <w:t xml:space="preserve">of meaning on which to ground </w:t>
      </w:r>
      <w:r w:rsidR="00693761" w:rsidRPr="00EF2D82">
        <w:rPr>
          <w:rFonts w:asciiTheme="minorHAnsi" w:hAnsiTheme="minorHAnsi"/>
          <w:lang w:val="en-US"/>
        </w:rPr>
        <w:t xml:space="preserve">contemporary </w:t>
      </w:r>
      <w:r w:rsidR="004C0163" w:rsidRPr="00EF2D82">
        <w:rPr>
          <w:rFonts w:asciiTheme="minorHAnsi" w:hAnsiTheme="minorHAnsi"/>
          <w:lang w:val="en-US"/>
        </w:rPr>
        <w:t>ide</w:t>
      </w:r>
      <w:r w:rsidR="004C2F0F" w:rsidRPr="00EF2D82">
        <w:rPr>
          <w:rFonts w:asciiTheme="minorHAnsi" w:hAnsiTheme="minorHAnsi"/>
          <w:lang w:val="en-US"/>
        </w:rPr>
        <w:t>ntity; rather it is subject to</w:t>
      </w:r>
      <w:r w:rsidR="004C0163" w:rsidRPr="00EF2D82">
        <w:rPr>
          <w:rFonts w:asciiTheme="minorHAnsi" w:hAnsiTheme="minorHAnsi"/>
          <w:lang w:val="en-US"/>
        </w:rPr>
        <w:t xml:space="preserve"> deferred signification</w:t>
      </w:r>
      <w:r w:rsidR="00D90346" w:rsidRPr="00EF2D82">
        <w:rPr>
          <w:rFonts w:asciiTheme="minorHAnsi" w:hAnsiTheme="minorHAnsi"/>
          <w:lang w:val="en-US"/>
        </w:rPr>
        <w:t>.</w:t>
      </w:r>
    </w:p>
    <w:p w14:paraId="3B66D9D0" w14:textId="196324AE" w:rsidR="00AB707A" w:rsidRPr="00EF2D82" w:rsidRDefault="00AB707A" w:rsidP="006F1A48">
      <w:pPr>
        <w:spacing w:line="480" w:lineRule="auto"/>
        <w:ind w:firstLine="567"/>
        <w:jc w:val="both"/>
        <w:rPr>
          <w:rFonts w:asciiTheme="minorHAnsi" w:hAnsiTheme="minorHAnsi"/>
          <w:lang w:val="en-US"/>
        </w:rPr>
      </w:pPr>
      <w:r w:rsidRPr="00EF2D82">
        <w:rPr>
          <w:rFonts w:asciiTheme="minorHAnsi" w:hAnsiTheme="minorHAnsi"/>
          <w:lang w:val="en-US"/>
        </w:rPr>
        <w:t xml:space="preserve">As the chapter progresses, it becomes clearer to readers that </w:t>
      </w:r>
      <w:r w:rsidR="00D407C0" w:rsidRPr="00EF2D82">
        <w:rPr>
          <w:rFonts w:asciiTheme="minorHAnsi" w:hAnsiTheme="minorHAnsi"/>
          <w:lang w:val="en-US"/>
        </w:rPr>
        <w:t>António</w:t>
      </w:r>
      <w:r w:rsidRPr="00EF2D82">
        <w:rPr>
          <w:rFonts w:asciiTheme="minorHAnsi" w:hAnsiTheme="minorHAnsi"/>
          <w:lang w:val="en-US"/>
        </w:rPr>
        <w:t xml:space="preserve"> has travelled to Shanghai, the city in which he was born, to gain a better sense of who his father was, and through this a better sense of who he is.</w:t>
      </w:r>
      <w:r w:rsidR="00DE67ED" w:rsidRPr="00EF2D82">
        <w:rPr>
          <w:rFonts w:asciiTheme="minorHAnsi" w:hAnsiTheme="minorHAnsi"/>
          <w:lang w:val="en-US"/>
        </w:rPr>
        <w:t xml:space="preserve"> Having just arrived in Shanghai, </w:t>
      </w:r>
      <w:r w:rsidR="00566024" w:rsidRPr="00EF2D82">
        <w:rPr>
          <w:rFonts w:asciiTheme="minorHAnsi" w:hAnsiTheme="minorHAnsi"/>
          <w:lang w:val="en-US"/>
        </w:rPr>
        <w:t>Castro’s</w:t>
      </w:r>
      <w:r w:rsidR="00DE67ED" w:rsidRPr="00EF2D82">
        <w:rPr>
          <w:rFonts w:asciiTheme="minorHAnsi" w:hAnsiTheme="minorHAnsi"/>
          <w:lang w:val="en-US"/>
        </w:rPr>
        <w:t xml:space="preserve"> narrator imparts (12):</w:t>
      </w:r>
    </w:p>
    <w:p w14:paraId="7D03E30A" w14:textId="62FADA36" w:rsidR="00DE67ED" w:rsidRPr="00EF2D82" w:rsidRDefault="00DE67ED" w:rsidP="006F1A48">
      <w:pPr>
        <w:spacing w:before="60" w:after="60" w:line="480" w:lineRule="auto"/>
        <w:ind w:left="567"/>
        <w:jc w:val="both"/>
        <w:rPr>
          <w:rFonts w:asciiTheme="minorHAnsi" w:hAnsiTheme="minorHAnsi"/>
          <w:sz w:val="22"/>
          <w:szCs w:val="22"/>
          <w:lang w:val="en-US"/>
        </w:rPr>
      </w:pPr>
      <w:r w:rsidRPr="00EF2D82">
        <w:rPr>
          <w:rFonts w:asciiTheme="minorHAnsi" w:hAnsiTheme="minorHAnsi"/>
          <w:sz w:val="22"/>
          <w:szCs w:val="22"/>
          <w:lang w:val="en-US"/>
        </w:rPr>
        <w:t xml:space="preserve">I was going out for a walk along Nanjing Road. I took my father’s photos with me, trying to reconstruct a story. Find the missing pieces. I was a bit of a disorientalist. Wandered off onto the wrong trolley buses; refused to ask directions; refused to panic. </w:t>
      </w:r>
      <w:r w:rsidRPr="00EF2D82">
        <w:rPr>
          <w:rFonts w:asciiTheme="minorHAnsi" w:hAnsiTheme="minorHAnsi"/>
          <w:i/>
          <w:sz w:val="22"/>
          <w:szCs w:val="22"/>
          <w:lang w:val="en-US"/>
        </w:rPr>
        <w:t xml:space="preserve">They </w:t>
      </w:r>
      <w:r w:rsidRPr="00EF2D82">
        <w:rPr>
          <w:rFonts w:asciiTheme="minorHAnsi" w:hAnsiTheme="minorHAnsi"/>
          <w:sz w:val="22"/>
          <w:szCs w:val="22"/>
          <w:lang w:val="en-US"/>
        </w:rPr>
        <w:t xml:space="preserve">would know, I said to myself. </w:t>
      </w:r>
      <w:r w:rsidRPr="00EF2D82">
        <w:rPr>
          <w:rFonts w:asciiTheme="minorHAnsi" w:hAnsiTheme="minorHAnsi"/>
          <w:i/>
          <w:sz w:val="22"/>
          <w:szCs w:val="22"/>
          <w:lang w:val="en-US"/>
        </w:rPr>
        <w:t>They</w:t>
      </w:r>
      <w:r w:rsidRPr="00EF2D82">
        <w:rPr>
          <w:rFonts w:asciiTheme="minorHAnsi" w:hAnsiTheme="minorHAnsi"/>
          <w:sz w:val="22"/>
          <w:szCs w:val="22"/>
          <w:lang w:val="en-US"/>
        </w:rPr>
        <w:t xml:space="preserve">, the stream before me, would carry me in the right direction. I tried not to look lost. Smiled. Some smiled back. </w:t>
      </w:r>
      <w:r w:rsidRPr="00EF2D82">
        <w:rPr>
          <w:rFonts w:asciiTheme="minorHAnsi" w:hAnsiTheme="minorHAnsi"/>
          <w:i/>
          <w:sz w:val="22"/>
          <w:szCs w:val="22"/>
          <w:lang w:val="en-US"/>
        </w:rPr>
        <w:t xml:space="preserve">Hello English! </w:t>
      </w:r>
      <w:r w:rsidRPr="00EF2D82">
        <w:rPr>
          <w:rFonts w:asciiTheme="minorHAnsi" w:hAnsiTheme="minorHAnsi"/>
          <w:sz w:val="22"/>
          <w:szCs w:val="22"/>
          <w:lang w:val="en-US"/>
        </w:rPr>
        <w:t>They said. Some spoke gibberish which I worked out later to be Russian or Mongolian. I passed for both.</w:t>
      </w:r>
    </w:p>
    <w:p w14:paraId="282230FF" w14:textId="4D055F28" w:rsidR="00835EFC" w:rsidRPr="00EF2D82" w:rsidRDefault="00987EA8" w:rsidP="006F1A48">
      <w:pPr>
        <w:spacing w:line="480" w:lineRule="auto"/>
        <w:jc w:val="both"/>
        <w:rPr>
          <w:rFonts w:asciiTheme="minorHAnsi" w:hAnsiTheme="minorHAnsi" w:cs="Cambria"/>
          <w:lang w:val="en-US"/>
        </w:rPr>
      </w:pPr>
      <w:r w:rsidRPr="00EF2D82">
        <w:rPr>
          <w:rFonts w:asciiTheme="minorHAnsi" w:hAnsiTheme="minorHAnsi"/>
          <w:lang w:val="en-US"/>
        </w:rPr>
        <w:t xml:space="preserve">Within first-person narration, </w:t>
      </w:r>
      <w:r w:rsidR="00D407C0" w:rsidRPr="00EF2D82">
        <w:rPr>
          <w:rFonts w:asciiTheme="minorHAnsi" w:hAnsiTheme="minorHAnsi"/>
          <w:lang w:val="en-US"/>
        </w:rPr>
        <w:t>António</w:t>
      </w:r>
      <w:r w:rsidR="00BB66AE" w:rsidRPr="00EF2D82">
        <w:rPr>
          <w:rFonts w:asciiTheme="minorHAnsi" w:hAnsiTheme="minorHAnsi"/>
          <w:lang w:val="en-US"/>
        </w:rPr>
        <w:t xml:space="preserve"> refers to himself as a ‘disorientalist’, a clever linguistic play on and negation of the oriental subject. The word unmista</w:t>
      </w:r>
      <w:r w:rsidR="005204DD" w:rsidRPr="00EF2D82">
        <w:rPr>
          <w:rFonts w:asciiTheme="minorHAnsi" w:hAnsiTheme="minorHAnsi"/>
          <w:lang w:val="en-US"/>
        </w:rPr>
        <w:t>ka</w:t>
      </w:r>
      <w:r w:rsidR="00BB66AE" w:rsidRPr="00EF2D82">
        <w:rPr>
          <w:rFonts w:asciiTheme="minorHAnsi" w:hAnsiTheme="minorHAnsi"/>
          <w:lang w:val="en-US"/>
        </w:rPr>
        <w:t xml:space="preserve">bly recalls Edward Said’s </w:t>
      </w:r>
      <w:r w:rsidR="005204DD" w:rsidRPr="00EF2D82">
        <w:rPr>
          <w:rFonts w:asciiTheme="minorHAnsi" w:hAnsiTheme="minorHAnsi"/>
          <w:lang w:val="en-US"/>
        </w:rPr>
        <w:t xml:space="preserve">discussion of orientalism, denoting the exotic othering of the East and its peoples through crude naïve cultural representations that only serve to </w:t>
      </w:r>
      <w:r w:rsidR="00EF2D82" w:rsidRPr="00EF2D82">
        <w:rPr>
          <w:rFonts w:asciiTheme="minorHAnsi" w:hAnsiTheme="minorHAnsi"/>
          <w:lang w:val="en-US"/>
        </w:rPr>
        <w:t>patronize</w:t>
      </w:r>
      <w:r w:rsidR="005204DD" w:rsidRPr="00EF2D82">
        <w:rPr>
          <w:rFonts w:asciiTheme="minorHAnsi" w:hAnsiTheme="minorHAnsi"/>
          <w:lang w:val="en-US"/>
        </w:rPr>
        <w:t xml:space="preserve"> and thus reassert the imperial authority of the West.</w:t>
      </w:r>
      <w:r w:rsidR="007C7F28" w:rsidRPr="00EF2D82">
        <w:rPr>
          <w:rFonts w:asciiTheme="minorHAnsi" w:hAnsiTheme="minorHAnsi"/>
          <w:lang w:val="en-US"/>
        </w:rPr>
        <w:t xml:space="preserve"> C</w:t>
      </w:r>
      <w:r w:rsidR="007514A9" w:rsidRPr="00EF2D82">
        <w:rPr>
          <w:rFonts w:asciiTheme="minorHAnsi" w:hAnsiTheme="minorHAnsi"/>
          <w:lang w:val="en-US"/>
        </w:rPr>
        <w:t xml:space="preserve">reating </w:t>
      </w:r>
      <w:r w:rsidR="0098649A" w:rsidRPr="00EF2D82">
        <w:rPr>
          <w:rFonts w:asciiTheme="minorHAnsi" w:hAnsiTheme="minorHAnsi"/>
          <w:lang w:val="en-US"/>
        </w:rPr>
        <w:t xml:space="preserve">the </w:t>
      </w:r>
      <w:r w:rsidR="004E6BE6" w:rsidRPr="00EF2D82">
        <w:rPr>
          <w:rFonts w:asciiTheme="minorHAnsi" w:hAnsiTheme="minorHAnsi"/>
          <w:lang w:val="en-US"/>
        </w:rPr>
        <w:t>noun</w:t>
      </w:r>
      <w:r w:rsidR="0098649A" w:rsidRPr="00EF2D82">
        <w:rPr>
          <w:rFonts w:asciiTheme="minorHAnsi" w:hAnsiTheme="minorHAnsi"/>
          <w:lang w:val="en-US"/>
        </w:rPr>
        <w:t xml:space="preserve"> ‘disorientalist</w:t>
      </w:r>
      <w:r w:rsidR="007C7F28" w:rsidRPr="00EF2D82">
        <w:rPr>
          <w:rFonts w:asciiTheme="minorHAnsi" w:hAnsiTheme="minorHAnsi"/>
          <w:lang w:val="en-US"/>
        </w:rPr>
        <w:t xml:space="preserve">’ </w:t>
      </w:r>
      <w:r w:rsidR="004E6BE6" w:rsidRPr="00EF2D82">
        <w:rPr>
          <w:rFonts w:asciiTheme="minorHAnsi" w:hAnsiTheme="minorHAnsi"/>
          <w:lang w:val="en-US"/>
        </w:rPr>
        <w:t>as</w:t>
      </w:r>
      <w:r w:rsidR="007C7F28" w:rsidRPr="00EF2D82">
        <w:rPr>
          <w:rFonts w:asciiTheme="minorHAnsi" w:hAnsiTheme="minorHAnsi"/>
          <w:lang w:val="en-US"/>
        </w:rPr>
        <w:t xml:space="preserve"> a derivation of the adjective ‘disorientated’</w:t>
      </w:r>
      <w:r w:rsidR="004E6BE6" w:rsidRPr="00EF2D82">
        <w:rPr>
          <w:rFonts w:asciiTheme="minorHAnsi" w:hAnsiTheme="minorHAnsi"/>
          <w:lang w:val="en-US"/>
        </w:rPr>
        <w:t xml:space="preserve">, </w:t>
      </w:r>
      <w:r w:rsidR="007C7F28" w:rsidRPr="00EF2D82">
        <w:rPr>
          <w:rFonts w:asciiTheme="minorHAnsi" w:hAnsiTheme="minorHAnsi"/>
          <w:lang w:val="en-US"/>
        </w:rPr>
        <w:t xml:space="preserve">Castro </w:t>
      </w:r>
      <w:r w:rsidR="004E6BE6" w:rsidRPr="00EF2D82">
        <w:rPr>
          <w:rFonts w:asciiTheme="minorHAnsi" w:hAnsiTheme="minorHAnsi"/>
          <w:lang w:val="en-US"/>
        </w:rPr>
        <w:t>rescinds the oriental as a root for his identity and attempts to explode the East-West binary</w:t>
      </w:r>
      <w:r w:rsidR="007514A9" w:rsidRPr="00EF2D82">
        <w:rPr>
          <w:rFonts w:asciiTheme="minorHAnsi" w:hAnsiTheme="minorHAnsi"/>
          <w:lang w:val="en-US"/>
        </w:rPr>
        <w:t xml:space="preserve">. Not only </w:t>
      </w:r>
      <w:r w:rsidR="004E6BE6" w:rsidRPr="00EF2D82">
        <w:rPr>
          <w:rFonts w:asciiTheme="minorHAnsi" w:hAnsiTheme="minorHAnsi"/>
          <w:lang w:val="en-US"/>
        </w:rPr>
        <w:t>does his neologism</w:t>
      </w:r>
      <w:r w:rsidR="007514A9" w:rsidRPr="00EF2D82">
        <w:rPr>
          <w:rFonts w:asciiTheme="minorHAnsi" w:hAnsiTheme="minorHAnsi"/>
          <w:lang w:val="en-US"/>
        </w:rPr>
        <w:t xml:space="preserve"> describe the fact that </w:t>
      </w:r>
      <w:r w:rsidR="00D407C0" w:rsidRPr="00EF2D82">
        <w:rPr>
          <w:rFonts w:asciiTheme="minorHAnsi" w:hAnsiTheme="minorHAnsi"/>
          <w:lang w:val="en-US"/>
        </w:rPr>
        <w:t>António</w:t>
      </w:r>
      <w:r w:rsidR="007514A9" w:rsidRPr="00EF2D82">
        <w:rPr>
          <w:rFonts w:asciiTheme="minorHAnsi" w:hAnsiTheme="minorHAnsi"/>
          <w:lang w:val="en-US"/>
        </w:rPr>
        <w:t xml:space="preserve"> is lost in Shanghai, it is also indicative of the fact that his </w:t>
      </w:r>
      <w:r w:rsidR="006013C1" w:rsidRPr="00EF2D82">
        <w:rPr>
          <w:rFonts w:asciiTheme="minorHAnsi" w:hAnsiTheme="minorHAnsi"/>
          <w:lang w:val="en-US"/>
        </w:rPr>
        <w:t>hybridity</w:t>
      </w:r>
      <w:r w:rsidR="007514A9" w:rsidRPr="00EF2D82">
        <w:rPr>
          <w:rFonts w:asciiTheme="minorHAnsi" w:hAnsiTheme="minorHAnsi"/>
          <w:lang w:val="en-US"/>
        </w:rPr>
        <w:t xml:space="preserve"> cannot be orientated to any one source. Castro’s </w:t>
      </w:r>
      <w:r w:rsidR="00EF2D82" w:rsidRPr="00EF2D82">
        <w:rPr>
          <w:rFonts w:asciiTheme="minorHAnsi" w:hAnsiTheme="minorHAnsi"/>
          <w:lang w:val="en-US"/>
        </w:rPr>
        <w:t>italicization</w:t>
      </w:r>
      <w:r w:rsidR="007514A9" w:rsidRPr="00EF2D82">
        <w:rPr>
          <w:rFonts w:asciiTheme="minorHAnsi" w:hAnsiTheme="minorHAnsi"/>
          <w:lang w:val="en-US"/>
        </w:rPr>
        <w:t xml:space="preserve"> of ‘</w:t>
      </w:r>
      <w:r w:rsidR="007514A9" w:rsidRPr="00EF2D82">
        <w:rPr>
          <w:rFonts w:asciiTheme="minorHAnsi" w:hAnsiTheme="minorHAnsi"/>
          <w:i/>
          <w:lang w:val="en-US"/>
        </w:rPr>
        <w:t>They</w:t>
      </w:r>
      <w:r w:rsidR="007514A9" w:rsidRPr="00EF2D82">
        <w:rPr>
          <w:rFonts w:asciiTheme="minorHAnsi" w:hAnsiTheme="minorHAnsi"/>
          <w:lang w:val="en-US"/>
        </w:rPr>
        <w:t xml:space="preserve">’ in reference to the local people of Shanghai </w:t>
      </w:r>
      <w:r w:rsidR="00EF2D82" w:rsidRPr="00EF2D82">
        <w:rPr>
          <w:rFonts w:asciiTheme="minorHAnsi" w:hAnsiTheme="minorHAnsi"/>
          <w:lang w:val="en-US"/>
        </w:rPr>
        <w:t>emphasizes</w:t>
      </w:r>
      <w:r w:rsidR="007514A9" w:rsidRPr="00EF2D82">
        <w:rPr>
          <w:rFonts w:asciiTheme="minorHAnsi" w:hAnsiTheme="minorHAnsi"/>
          <w:lang w:val="en-US"/>
        </w:rPr>
        <w:t xml:space="preserve"> in order to mock the self-other dichotomy whilst the fact that </w:t>
      </w:r>
      <w:r w:rsidR="00D407C0" w:rsidRPr="00EF2D82">
        <w:rPr>
          <w:rFonts w:asciiTheme="minorHAnsi" w:hAnsiTheme="minorHAnsi"/>
          <w:lang w:val="en-US"/>
        </w:rPr>
        <w:t>António</w:t>
      </w:r>
      <w:r w:rsidR="007514A9" w:rsidRPr="00EF2D82">
        <w:rPr>
          <w:rFonts w:asciiTheme="minorHAnsi" w:hAnsiTheme="minorHAnsi"/>
          <w:lang w:val="en-US"/>
        </w:rPr>
        <w:t xml:space="preserve"> is spoken to in English, Russian, and Mongolian demonstrates his placelessness and</w:t>
      </w:r>
      <w:r w:rsidR="000B765C" w:rsidRPr="00EF2D82">
        <w:rPr>
          <w:rFonts w:asciiTheme="minorHAnsi" w:hAnsiTheme="minorHAnsi"/>
          <w:lang w:val="en-US"/>
        </w:rPr>
        <w:t xml:space="preserve"> the</w:t>
      </w:r>
      <w:r w:rsidR="007514A9" w:rsidRPr="00EF2D82">
        <w:rPr>
          <w:rFonts w:asciiTheme="minorHAnsi" w:hAnsiTheme="minorHAnsi"/>
          <w:lang w:val="en-US"/>
        </w:rPr>
        <w:t xml:space="preserve"> impossibility of </w:t>
      </w:r>
      <w:r w:rsidR="00EF2D82" w:rsidRPr="00EF2D82">
        <w:rPr>
          <w:rFonts w:asciiTheme="minorHAnsi" w:hAnsiTheme="minorHAnsi"/>
          <w:lang w:val="en-US"/>
        </w:rPr>
        <w:t>labeling</w:t>
      </w:r>
      <w:r w:rsidR="007514A9" w:rsidRPr="00EF2D82">
        <w:rPr>
          <w:rFonts w:asciiTheme="minorHAnsi" w:hAnsiTheme="minorHAnsi"/>
          <w:lang w:val="en-US"/>
        </w:rPr>
        <w:t xml:space="preserve"> him definitively as either self or other. </w:t>
      </w:r>
      <w:r w:rsidR="00835EFC" w:rsidRPr="00EF2D82">
        <w:rPr>
          <w:rFonts w:asciiTheme="minorHAnsi" w:hAnsiTheme="minorHAnsi"/>
          <w:lang w:val="en-US"/>
        </w:rPr>
        <w:t xml:space="preserve">Castro’s play with language in this extract </w:t>
      </w:r>
      <w:r w:rsidR="00835EFC" w:rsidRPr="00EF2D82">
        <w:rPr>
          <w:rFonts w:asciiTheme="minorHAnsi" w:hAnsiTheme="minorHAnsi" w:cs="Cambria"/>
          <w:lang w:val="en-US"/>
        </w:rPr>
        <w:t xml:space="preserve">evokes a postpositivist account of identity. The use of 'disorientalist' recalls then negates Said’s </w:t>
      </w:r>
      <w:r w:rsidR="00EF2D82" w:rsidRPr="00EF2D82">
        <w:rPr>
          <w:rFonts w:asciiTheme="minorHAnsi" w:hAnsiTheme="minorHAnsi" w:cs="Cambria"/>
          <w:lang w:val="en-US"/>
        </w:rPr>
        <w:t>eroticization</w:t>
      </w:r>
      <w:r w:rsidR="00835EFC" w:rsidRPr="00EF2D82">
        <w:rPr>
          <w:rFonts w:asciiTheme="minorHAnsi" w:hAnsiTheme="minorHAnsi" w:cs="Cambria"/>
          <w:lang w:val="en-US"/>
        </w:rPr>
        <w:t xml:space="preserve"> of the Other and in doing so, along with the italicization of </w:t>
      </w:r>
      <w:r w:rsidR="00835EFC" w:rsidRPr="00EF2D82">
        <w:rPr>
          <w:rFonts w:asciiTheme="minorHAnsi" w:hAnsiTheme="minorHAnsi" w:cs="Cambria"/>
          <w:lang w:val="en-US"/>
        </w:rPr>
        <w:lastRenderedPageBreak/>
        <w:t>‘</w:t>
      </w:r>
      <w:r w:rsidR="00835EFC" w:rsidRPr="00EF2D82">
        <w:rPr>
          <w:rFonts w:asciiTheme="minorHAnsi" w:hAnsiTheme="minorHAnsi" w:cs="Cambria"/>
          <w:i/>
          <w:lang w:val="en-US"/>
        </w:rPr>
        <w:t>they</w:t>
      </w:r>
      <w:r w:rsidR="00835EFC" w:rsidRPr="00EF2D82">
        <w:rPr>
          <w:rFonts w:asciiTheme="minorHAnsi" w:hAnsiTheme="minorHAnsi" w:cs="Cambria"/>
          <w:lang w:val="en-US"/>
        </w:rPr>
        <w:t>’, emphasizes that essentialist identities are constructed. In Stone-Mediatore’s words, this is an acknowledgement that “identities draw our attention to the way that our lives are affected by certain social, political, and cultural axes of difference” (132).</w:t>
      </w:r>
      <w:r w:rsidR="00253058" w:rsidRPr="00EF2D82">
        <w:rPr>
          <w:rFonts w:asciiTheme="minorHAnsi" w:hAnsiTheme="minorHAnsi" w:cs="Cambria"/>
          <w:lang w:val="en-US"/>
        </w:rPr>
        <w:t xml:space="preserve"> Moreover, the fact that António </w:t>
      </w:r>
      <w:r w:rsidR="00253058" w:rsidRPr="00EF2D82">
        <w:rPr>
          <w:rFonts w:asciiTheme="minorHAnsi" w:hAnsiTheme="minorHAnsi"/>
          <w:lang w:val="en-US"/>
        </w:rPr>
        <w:t>‘passed for both’ refracts his cultural identity across multiple possible sites.</w:t>
      </w:r>
    </w:p>
    <w:p w14:paraId="1AD0FC63" w14:textId="08B7BF93" w:rsidR="00017633" w:rsidRPr="00EF2D82" w:rsidRDefault="00E02EEE" w:rsidP="006F1A48">
      <w:pPr>
        <w:spacing w:line="480" w:lineRule="auto"/>
        <w:ind w:firstLine="567"/>
        <w:jc w:val="both"/>
        <w:rPr>
          <w:rFonts w:asciiTheme="minorHAnsi" w:hAnsiTheme="minorHAnsi"/>
          <w:lang w:val="en-US"/>
        </w:rPr>
      </w:pPr>
      <w:r w:rsidRPr="00EF2D82">
        <w:rPr>
          <w:rFonts w:asciiTheme="minorHAnsi" w:hAnsiTheme="minorHAnsi"/>
          <w:lang w:val="en-US"/>
        </w:rPr>
        <w:t>The first chapter finishes in neat symmetry to its opening</w:t>
      </w:r>
      <w:r w:rsidR="00623240" w:rsidRPr="00EF2D82">
        <w:rPr>
          <w:rFonts w:asciiTheme="minorHAnsi" w:hAnsiTheme="minorHAnsi"/>
          <w:lang w:val="en-US"/>
        </w:rPr>
        <w:t xml:space="preserve"> (28)</w:t>
      </w:r>
      <w:r w:rsidRPr="00EF2D82">
        <w:rPr>
          <w:rFonts w:asciiTheme="minorHAnsi" w:hAnsiTheme="minorHAnsi"/>
          <w:lang w:val="en-US"/>
        </w:rPr>
        <w:t>:</w:t>
      </w:r>
    </w:p>
    <w:p w14:paraId="0F59AE39" w14:textId="3B2BB98E" w:rsidR="00E02EEE" w:rsidRPr="00EF2D82" w:rsidRDefault="00623240" w:rsidP="006F1A48">
      <w:pPr>
        <w:spacing w:before="60" w:after="60" w:line="480" w:lineRule="auto"/>
        <w:ind w:left="567"/>
        <w:jc w:val="both"/>
        <w:rPr>
          <w:rFonts w:asciiTheme="minorHAnsi" w:hAnsiTheme="minorHAnsi"/>
          <w:sz w:val="22"/>
          <w:szCs w:val="22"/>
          <w:lang w:val="en-US"/>
        </w:rPr>
      </w:pPr>
      <w:r w:rsidRPr="00EF2D82">
        <w:rPr>
          <w:rFonts w:asciiTheme="minorHAnsi" w:hAnsiTheme="minorHAnsi"/>
          <w:sz w:val="22"/>
          <w:szCs w:val="22"/>
          <w:lang w:val="en-US"/>
        </w:rPr>
        <w:t>It was the beginning of winter in Shanghai and his heart was hardly beating. Carmen had fainted in the bath. Before blacking out she said she wanted to bite into a fresh tomato. But it was raining, and he said he couldn’t go looking for tomatoes in the rain.</w:t>
      </w:r>
    </w:p>
    <w:p w14:paraId="242F06FC" w14:textId="20487081" w:rsidR="00623240" w:rsidRPr="00EF2D82" w:rsidRDefault="00623240" w:rsidP="006F1A48">
      <w:pPr>
        <w:spacing w:before="60" w:after="60" w:line="480" w:lineRule="auto"/>
        <w:ind w:left="567" w:firstLine="284"/>
        <w:jc w:val="both"/>
        <w:rPr>
          <w:rFonts w:asciiTheme="minorHAnsi" w:hAnsiTheme="minorHAnsi"/>
          <w:lang w:val="en-US"/>
        </w:rPr>
      </w:pPr>
      <w:r w:rsidRPr="00EF2D82">
        <w:rPr>
          <w:rFonts w:asciiTheme="minorHAnsi" w:hAnsiTheme="minorHAnsi"/>
          <w:sz w:val="22"/>
          <w:szCs w:val="22"/>
          <w:lang w:val="en-US"/>
        </w:rPr>
        <w:t>But after he’d made sure she was all right he did go out into the rain, thinking to himself that this was Shan</w:t>
      </w:r>
      <w:r w:rsidR="000B765C" w:rsidRPr="00EF2D82">
        <w:rPr>
          <w:rFonts w:asciiTheme="minorHAnsi" w:hAnsiTheme="minorHAnsi"/>
          <w:sz w:val="22"/>
          <w:szCs w:val="22"/>
          <w:lang w:val="en-US"/>
        </w:rPr>
        <w:t>g</w:t>
      </w:r>
      <w:r w:rsidRPr="00EF2D82">
        <w:rPr>
          <w:rFonts w:asciiTheme="minorHAnsi" w:hAnsiTheme="minorHAnsi"/>
          <w:sz w:val="22"/>
          <w:szCs w:val="22"/>
          <w:lang w:val="en-US"/>
        </w:rPr>
        <w:t xml:space="preserve">hai, a city pregnant with possibility. He hesitated in the warm lobby. They were playing </w:t>
      </w:r>
      <w:r w:rsidRPr="00EF2D82">
        <w:rPr>
          <w:rFonts w:asciiTheme="minorHAnsi" w:hAnsiTheme="minorHAnsi"/>
          <w:i/>
          <w:sz w:val="22"/>
          <w:szCs w:val="22"/>
          <w:lang w:val="en-US"/>
        </w:rPr>
        <w:t>Slow Boat to China</w:t>
      </w:r>
      <w:r w:rsidRPr="00EF2D82">
        <w:rPr>
          <w:rFonts w:asciiTheme="minorHAnsi" w:hAnsiTheme="minorHAnsi"/>
          <w:sz w:val="22"/>
          <w:szCs w:val="22"/>
          <w:lang w:val="en-US"/>
        </w:rPr>
        <w:t>. He turned up his collar. Stepped out. He didn’t yet know what Shanghai-dancing was all about; almost certainly he didn’t know that it had already begun, all over again.</w:t>
      </w:r>
    </w:p>
    <w:p w14:paraId="211D5199" w14:textId="3C411B42" w:rsidR="000B765C" w:rsidRPr="00EF2D82" w:rsidRDefault="00987EA8" w:rsidP="006F1A48">
      <w:pPr>
        <w:spacing w:line="480" w:lineRule="auto"/>
        <w:jc w:val="both"/>
        <w:rPr>
          <w:rFonts w:asciiTheme="minorHAnsi" w:hAnsiTheme="minorHAnsi"/>
          <w:lang w:val="en-US"/>
        </w:rPr>
      </w:pPr>
      <w:r w:rsidRPr="00EF2D82">
        <w:rPr>
          <w:rFonts w:asciiTheme="minorHAnsi" w:hAnsiTheme="minorHAnsi"/>
          <w:lang w:val="en-US"/>
        </w:rPr>
        <w:t xml:space="preserve">In the first paragraph of this extract, Castro reiterates the time and place in which </w:t>
      </w:r>
      <w:r w:rsidR="00D407C0" w:rsidRPr="00EF2D82">
        <w:rPr>
          <w:rFonts w:asciiTheme="minorHAnsi" w:hAnsiTheme="minorHAnsi"/>
          <w:lang w:val="en-US"/>
        </w:rPr>
        <w:t>António</w:t>
      </w:r>
      <w:r w:rsidRPr="00EF2D82">
        <w:rPr>
          <w:rFonts w:asciiTheme="minorHAnsi" w:hAnsiTheme="minorHAnsi"/>
          <w:lang w:val="en-US"/>
        </w:rPr>
        <w:t xml:space="preserve">’s narrative </w:t>
      </w:r>
      <w:r w:rsidR="00546683" w:rsidRPr="00EF2D82">
        <w:rPr>
          <w:rFonts w:asciiTheme="minorHAnsi" w:hAnsiTheme="minorHAnsi"/>
          <w:lang w:val="en-US"/>
        </w:rPr>
        <w:t>occurs</w:t>
      </w:r>
      <w:r w:rsidRPr="00EF2D82">
        <w:rPr>
          <w:rFonts w:asciiTheme="minorHAnsi" w:hAnsiTheme="minorHAnsi"/>
          <w:lang w:val="en-US"/>
        </w:rPr>
        <w:t xml:space="preserve">: Winter, Shanghai. He also revisits the parabolic search for tomatoes. This time, though, second-person address is not used; neither is </w:t>
      </w:r>
      <w:r w:rsidR="00566024" w:rsidRPr="00EF2D82">
        <w:rPr>
          <w:rFonts w:asciiTheme="minorHAnsi" w:hAnsiTheme="minorHAnsi"/>
          <w:lang w:val="en-US"/>
        </w:rPr>
        <w:t xml:space="preserve">it </w:t>
      </w:r>
      <w:r w:rsidR="00EF2D82" w:rsidRPr="00EF2D82">
        <w:rPr>
          <w:rFonts w:asciiTheme="minorHAnsi" w:hAnsiTheme="minorHAnsi"/>
          <w:lang w:val="en-US"/>
        </w:rPr>
        <w:t>realized</w:t>
      </w:r>
      <w:r w:rsidR="00566024" w:rsidRPr="00EF2D82">
        <w:rPr>
          <w:rFonts w:asciiTheme="minorHAnsi" w:hAnsiTheme="minorHAnsi"/>
          <w:lang w:val="en-US"/>
        </w:rPr>
        <w:t xml:space="preserve"> in </w:t>
      </w:r>
      <w:r w:rsidR="00D407C0" w:rsidRPr="00EF2D82">
        <w:rPr>
          <w:rFonts w:asciiTheme="minorHAnsi" w:hAnsiTheme="minorHAnsi"/>
          <w:lang w:val="en-US"/>
        </w:rPr>
        <w:t>António</w:t>
      </w:r>
      <w:r w:rsidR="00566024" w:rsidRPr="00EF2D82">
        <w:rPr>
          <w:rFonts w:asciiTheme="minorHAnsi" w:hAnsiTheme="minorHAnsi"/>
          <w:lang w:val="en-US"/>
        </w:rPr>
        <w:t>’s</w:t>
      </w:r>
      <w:r w:rsidRPr="00EF2D82">
        <w:rPr>
          <w:rFonts w:asciiTheme="minorHAnsi" w:hAnsiTheme="minorHAnsi"/>
          <w:lang w:val="en-US"/>
        </w:rPr>
        <w:t xml:space="preserve"> first-person </w:t>
      </w:r>
      <w:r w:rsidR="00566024" w:rsidRPr="00EF2D82">
        <w:rPr>
          <w:rFonts w:asciiTheme="minorHAnsi" w:hAnsiTheme="minorHAnsi"/>
          <w:lang w:val="en-US"/>
        </w:rPr>
        <w:t xml:space="preserve">narration. Instead, Castro has shifted the narration into third-person free indirect discourse, evident in </w:t>
      </w:r>
      <w:r w:rsidR="00412A50" w:rsidRPr="00EF2D82">
        <w:rPr>
          <w:rFonts w:asciiTheme="minorHAnsi" w:hAnsiTheme="minorHAnsi"/>
          <w:lang w:val="en-US"/>
        </w:rPr>
        <w:t xml:space="preserve">the use of past-tense and </w:t>
      </w:r>
      <w:r w:rsidR="00566024" w:rsidRPr="00EF2D82">
        <w:rPr>
          <w:rFonts w:asciiTheme="minorHAnsi" w:hAnsiTheme="minorHAnsi"/>
          <w:lang w:val="en-US"/>
        </w:rPr>
        <w:t>the pronoun ‘he’</w:t>
      </w:r>
      <w:r w:rsidR="00412A50" w:rsidRPr="00EF2D82">
        <w:rPr>
          <w:rFonts w:asciiTheme="minorHAnsi" w:hAnsiTheme="minorHAnsi"/>
          <w:lang w:val="en-US"/>
        </w:rPr>
        <w:t xml:space="preserve"> alongside a </w:t>
      </w:r>
      <w:r w:rsidR="00EF2D82" w:rsidRPr="00EF2D82">
        <w:rPr>
          <w:rFonts w:asciiTheme="minorHAnsi" w:hAnsiTheme="minorHAnsi"/>
          <w:lang w:val="en-US"/>
        </w:rPr>
        <w:t>focalizing</w:t>
      </w:r>
      <w:r w:rsidR="00566024" w:rsidRPr="00EF2D82">
        <w:rPr>
          <w:rFonts w:asciiTheme="minorHAnsi" w:hAnsiTheme="minorHAnsi"/>
          <w:lang w:val="en-US"/>
        </w:rPr>
        <w:t xml:space="preserve"> perspective. When the opening used second-person direct address (‘You went looking anyway’), it seemed to refer to a character in the storyworld, an interpretation that this second iteration validates since </w:t>
      </w:r>
      <w:r w:rsidR="0045758B" w:rsidRPr="00EF2D82">
        <w:rPr>
          <w:rFonts w:asciiTheme="minorHAnsi" w:hAnsiTheme="minorHAnsi"/>
          <w:lang w:val="en-US"/>
        </w:rPr>
        <w:t xml:space="preserve">due to the narrative context, </w:t>
      </w:r>
      <w:r w:rsidR="00566024" w:rsidRPr="00EF2D82">
        <w:rPr>
          <w:rFonts w:asciiTheme="minorHAnsi" w:hAnsiTheme="minorHAnsi"/>
          <w:lang w:val="en-US"/>
        </w:rPr>
        <w:t xml:space="preserve">third-person ‘he’ </w:t>
      </w:r>
      <w:r w:rsidR="0045758B" w:rsidRPr="00EF2D82">
        <w:rPr>
          <w:rFonts w:asciiTheme="minorHAnsi" w:hAnsiTheme="minorHAnsi"/>
          <w:lang w:val="en-US"/>
        </w:rPr>
        <w:t xml:space="preserve">must be </w:t>
      </w:r>
      <w:r w:rsidR="00566024" w:rsidRPr="00EF2D82">
        <w:rPr>
          <w:rFonts w:asciiTheme="minorHAnsi" w:hAnsiTheme="minorHAnsi"/>
          <w:lang w:val="en-US"/>
        </w:rPr>
        <w:t xml:space="preserve">used here to signal </w:t>
      </w:r>
      <w:r w:rsidR="00D407C0" w:rsidRPr="00EF2D82">
        <w:rPr>
          <w:rFonts w:asciiTheme="minorHAnsi" w:hAnsiTheme="minorHAnsi"/>
          <w:lang w:val="en-US"/>
        </w:rPr>
        <w:t>António</w:t>
      </w:r>
      <w:r w:rsidR="0045758B" w:rsidRPr="00EF2D82">
        <w:rPr>
          <w:rFonts w:asciiTheme="minorHAnsi" w:hAnsiTheme="minorHAnsi"/>
          <w:lang w:val="en-US"/>
        </w:rPr>
        <w:t xml:space="preserve">. </w:t>
      </w:r>
      <w:r w:rsidR="00517395" w:rsidRPr="00EF2D82">
        <w:rPr>
          <w:rFonts w:asciiTheme="minorHAnsi" w:hAnsiTheme="minorHAnsi"/>
          <w:lang w:val="en-US"/>
        </w:rPr>
        <w:t xml:space="preserve">However, the effect of the </w:t>
      </w:r>
      <w:r w:rsidR="00552E60" w:rsidRPr="00EF2D82">
        <w:rPr>
          <w:rFonts w:asciiTheme="minorHAnsi" w:hAnsiTheme="minorHAnsi"/>
          <w:lang w:val="en-US"/>
        </w:rPr>
        <w:t xml:space="preserve">free indirect discourse </w:t>
      </w:r>
      <w:r w:rsidR="00517395" w:rsidRPr="00EF2D82">
        <w:rPr>
          <w:rFonts w:asciiTheme="minorHAnsi" w:hAnsiTheme="minorHAnsi"/>
          <w:lang w:val="en-US"/>
        </w:rPr>
        <w:t>in this first paragraph makes subjectivity ambiguous; that is, it creates the</w:t>
      </w:r>
      <w:r w:rsidR="00CA464A" w:rsidRPr="00EF2D82">
        <w:rPr>
          <w:rFonts w:asciiTheme="minorHAnsi" w:hAnsiTheme="minorHAnsi"/>
          <w:lang w:val="en-US"/>
        </w:rPr>
        <w:t xml:space="preserve"> typical</w:t>
      </w:r>
      <w:r w:rsidR="00517395" w:rsidRPr="00EF2D82">
        <w:rPr>
          <w:rFonts w:asciiTheme="minorHAnsi" w:hAnsiTheme="minorHAnsi"/>
          <w:lang w:val="en-US"/>
        </w:rPr>
        <w:t xml:space="preserve"> duality of voice, making it difficult to distinguish between narrator (and therefore a proxy for Castro as writer) and character. It is only, really, with the sentence initial ‘But’ of the final sentence in this paragraph that António’s point of view emerges clearly.</w:t>
      </w:r>
      <w:r w:rsidR="00FA0E04" w:rsidRPr="00EF2D82">
        <w:rPr>
          <w:rFonts w:asciiTheme="minorHAnsi" w:hAnsiTheme="minorHAnsi"/>
          <w:lang w:val="en-US"/>
        </w:rPr>
        <w:t xml:space="preserve"> </w:t>
      </w:r>
      <w:r w:rsidR="00412A50" w:rsidRPr="00EF2D82">
        <w:rPr>
          <w:rFonts w:asciiTheme="minorHAnsi" w:hAnsiTheme="minorHAnsi"/>
          <w:lang w:val="en-US"/>
        </w:rPr>
        <w:t xml:space="preserve">In this first chapter then, Castro </w:t>
      </w:r>
      <w:r w:rsidR="00412A50" w:rsidRPr="00EF2D82">
        <w:rPr>
          <w:rFonts w:asciiTheme="minorHAnsi" w:hAnsiTheme="minorHAnsi"/>
          <w:lang w:val="en-US"/>
        </w:rPr>
        <w:lastRenderedPageBreak/>
        <w:t>has used second-, first-, and third-person, all in reference to the same character. Such shifting subjectivity within the context of a fictional autobiography shows</w:t>
      </w:r>
      <w:r w:rsidR="00D23A2B" w:rsidRPr="00EF2D82">
        <w:rPr>
          <w:rFonts w:asciiTheme="minorHAnsi" w:hAnsiTheme="minorHAnsi"/>
          <w:lang w:val="en-US"/>
        </w:rPr>
        <w:t xml:space="preserve"> the narration of</w:t>
      </w:r>
      <w:r w:rsidR="00412A50" w:rsidRPr="00EF2D82">
        <w:rPr>
          <w:rFonts w:asciiTheme="minorHAnsi" w:hAnsiTheme="minorHAnsi"/>
          <w:lang w:val="en-US"/>
        </w:rPr>
        <w:t xml:space="preserve"> </w:t>
      </w:r>
      <w:r w:rsidR="00335F0C" w:rsidRPr="00EF2D82">
        <w:rPr>
          <w:rFonts w:asciiTheme="minorHAnsi" w:hAnsiTheme="minorHAnsi"/>
          <w:lang w:val="en-US"/>
        </w:rPr>
        <w:t>subjectivity</w:t>
      </w:r>
      <w:r w:rsidR="00412A50" w:rsidRPr="00EF2D82">
        <w:rPr>
          <w:rFonts w:asciiTheme="minorHAnsi" w:hAnsiTheme="minorHAnsi"/>
          <w:lang w:val="en-US"/>
        </w:rPr>
        <w:t xml:space="preserve"> as unstable and itinerant.</w:t>
      </w:r>
    </w:p>
    <w:p w14:paraId="392F8F37" w14:textId="5725641F" w:rsidR="000B765C" w:rsidRPr="00EF2D82" w:rsidRDefault="000B765C" w:rsidP="006F1A48">
      <w:pPr>
        <w:spacing w:line="480" w:lineRule="auto"/>
        <w:ind w:firstLine="567"/>
        <w:jc w:val="both"/>
        <w:rPr>
          <w:rFonts w:asciiTheme="minorHAnsi" w:hAnsiTheme="minorHAnsi"/>
          <w:lang w:val="en-US"/>
        </w:rPr>
      </w:pPr>
      <w:r w:rsidRPr="00EF2D82">
        <w:rPr>
          <w:rFonts w:asciiTheme="minorHAnsi" w:hAnsiTheme="minorHAnsi"/>
          <w:lang w:val="en-US"/>
        </w:rPr>
        <w:t xml:space="preserve">In his appeal to abandon the postmodern in </w:t>
      </w:r>
      <w:r w:rsidR="00EF2D82" w:rsidRPr="00EF2D82">
        <w:rPr>
          <w:rFonts w:asciiTheme="minorHAnsi" w:hAnsiTheme="minorHAnsi"/>
          <w:lang w:val="en-US"/>
        </w:rPr>
        <w:t>favor</w:t>
      </w:r>
      <w:r w:rsidRPr="00EF2D82">
        <w:rPr>
          <w:rFonts w:asciiTheme="minorHAnsi" w:hAnsiTheme="minorHAnsi"/>
          <w:lang w:val="en-US"/>
        </w:rPr>
        <w:t xml:space="preserve"> of the global, Murphy states that for “many centuries the conflicts that generate art have been organized around several variable, but nonetheless traditional axes..: ethnicity, gender, class and nation. These axes are obviously still with us, but in crossing the threshold of globalization they have been displaced, overdetermined and complicated in unprecedented ways” (26). In </w:t>
      </w:r>
      <w:r w:rsidRPr="00EF2D82">
        <w:rPr>
          <w:rFonts w:asciiTheme="minorHAnsi" w:hAnsiTheme="minorHAnsi"/>
          <w:i/>
          <w:lang w:val="en-US"/>
        </w:rPr>
        <w:t>Shanghai Dancing</w:t>
      </w:r>
      <w:r w:rsidRPr="00EF2D82">
        <w:rPr>
          <w:rFonts w:asciiTheme="minorHAnsi" w:hAnsiTheme="minorHAnsi"/>
          <w:lang w:val="en-US"/>
        </w:rPr>
        <w:t>, Castro’s perceptual shifts between the different personal pronouns and his rebuttal of any clear cut distinction between self and other, particularly in relation to a colonial context, are markers of identities in variation, moving away from essentialist roots and towards relationality.</w:t>
      </w:r>
    </w:p>
    <w:p w14:paraId="443E8D96" w14:textId="77777777" w:rsidR="000B765C" w:rsidRPr="00EF2D82" w:rsidRDefault="000B765C" w:rsidP="006F1A48">
      <w:pPr>
        <w:spacing w:line="480" w:lineRule="auto"/>
        <w:jc w:val="both"/>
        <w:rPr>
          <w:rFonts w:asciiTheme="minorHAnsi" w:hAnsiTheme="minorHAnsi"/>
          <w:lang w:val="en-US"/>
        </w:rPr>
      </w:pPr>
    </w:p>
    <w:p w14:paraId="49D59B99" w14:textId="77777777" w:rsidR="001D080F" w:rsidRPr="00EF2D82" w:rsidRDefault="001D080F" w:rsidP="006F1A48">
      <w:pPr>
        <w:spacing w:line="480" w:lineRule="auto"/>
        <w:jc w:val="both"/>
        <w:rPr>
          <w:rFonts w:asciiTheme="minorHAnsi" w:hAnsiTheme="minorHAnsi"/>
          <w:lang w:val="en-US"/>
        </w:rPr>
      </w:pPr>
    </w:p>
    <w:p w14:paraId="22BF10E1" w14:textId="74D06D5C" w:rsidR="001D080F" w:rsidRPr="00EF2D82" w:rsidRDefault="001D080F" w:rsidP="006F1A48">
      <w:pPr>
        <w:spacing w:line="480" w:lineRule="auto"/>
        <w:jc w:val="both"/>
        <w:rPr>
          <w:rFonts w:asciiTheme="minorHAnsi" w:hAnsiTheme="minorHAnsi"/>
          <w:b/>
          <w:lang w:val="en-US"/>
        </w:rPr>
      </w:pPr>
      <w:r w:rsidRPr="00EF2D82">
        <w:rPr>
          <w:rFonts w:asciiTheme="minorHAnsi" w:hAnsiTheme="minorHAnsi"/>
          <w:b/>
          <w:i/>
          <w:lang w:val="en-US"/>
        </w:rPr>
        <w:t>Shanghai Dancing</w:t>
      </w:r>
      <w:r w:rsidRPr="00EF2D82">
        <w:rPr>
          <w:rFonts w:asciiTheme="minorHAnsi" w:hAnsiTheme="minorHAnsi"/>
          <w:b/>
          <w:lang w:val="en-US"/>
        </w:rPr>
        <w:t>: Turbulence</w:t>
      </w:r>
    </w:p>
    <w:p w14:paraId="16F7487B" w14:textId="77777777" w:rsidR="001D080F" w:rsidRPr="00EF2D82" w:rsidRDefault="001D080F" w:rsidP="006F1A48">
      <w:pPr>
        <w:spacing w:line="480" w:lineRule="auto"/>
        <w:jc w:val="both"/>
        <w:rPr>
          <w:rFonts w:asciiTheme="minorHAnsi" w:hAnsiTheme="minorHAnsi"/>
          <w:lang w:val="en-US"/>
        </w:rPr>
      </w:pPr>
    </w:p>
    <w:p w14:paraId="0D929E0D" w14:textId="4CA5759E" w:rsidR="00D407C0" w:rsidRPr="00EF2D82" w:rsidRDefault="00D407C0" w:rsidP="006F1A48">
      <w:pPr>
        <w:spacing w:line="480" w:lineRule="auto"/>
        <w:jc w:val="both"/>
        <w:rPr>
          <w:rFonts w:asciiTheme="minorHAnsi" w:hAnsiTheme="minorHAnsi"/>
          <w:lang w:val="en-US"/>
        </w:rPr>
      </w:pPr>
      <w:r w:rsidRPr="00EF2D82">
        <w:rPr>
          <w:rFonts w:asciiTheme="minorHAnsi" w:hAnsiTheme="minorHAnsi"/>
          <w:lang w:val="en-US"/>
        </w:rPr>
        <w:t>In the thirteenth chapter, titled “Turbulence”, António travels from Shanghai to Macau. On arrival, António takes a minibus. The episode is particularly revealing in terms of the way in which Castro shifts pronominal positions, in the process manipulating the potential slippages of add</w:t>
      </w:r>
      <w:r w:rsidR="0026190A" w:rsidRPr="00EF2D82">
        <w:rPr>
          <w:rFonts w:asciiTheme="minorHAnsi" w:hAnsiTheme="minorHAnsi"/>
          <w:lang w:val="en-US"/>
        </w:rPr>
        <w:t>r</w:t>
      </w:r>
      <w:r w:rsidRPr="00EF2D82">
        <w:rPr>
          <w:rFonts w:asciiTheme="minorHAnsi" w:hAnsiTheme="minorHAnsi"/>
          <w:lang w:val="en-US"/>
        </w:rPr>
        <w:t xml:space="preserve">ess. It is therefore </w:t>
      </w:r>
      <w:r w:rsidR="00990377" w:rsidRPr="00EF2D82">
        <w:rPr>
          <w:rFonts w:asciiTheme="minorHAnsi" w:hAnsiTheme="minorHAnsi"/>
          <w:lang w:val="en-US"/>
        </w:rPr>
        <w:t>worth quoting in full (105-6; all emphasis</w:t>
      </w:r>
      <w:r w:rsidR="005051B9" w:rsidRPr="00EF2D82">
        <w:rPr>
          <w:rFonts w:asciiTheme="minorHAnsi" w:hAnsiTheme="minorHAnsi"/>
          <w:lang w:val="en-US"/>
        </w:rPr>
        <w:t xml:space="preserve"> and ellipsis</w:t>
      </w:r>
      <w:r w:rsidR="00990377" w:rsidRPr="00EF2D82">
        <w:rPr>
          <w:rFonts w:asciiTheme="minorHAnsi" w:hAnsiTheme="minorHAnsi"/>
          <w:lang w:val="en-US"/>
        </w:rPr>
        <w:t xml:space="preserve"> original):</w:t>
      </w:r>
    </w:p>
    <w:p w14:paraId="5B0DBC57" w14:textId="77777777" w:rsidR="00A76D5C" w:rsidRPr="00EF2D82" w:rsidRDefault="00A76D5C" w:rsidP="006F1A48">
      <w:pPr>
        <w:spacing w:before="60" w:after="60" w:line="480" w:lineRule="auto"/>
        <w:ind w:left="567"/>
        <w:jc w:val="both"/>
        <w:rPr>
          <w:rFonts w:asciiTheme="minorHAnsi" w:hAnsiTheme="minorHAnsi"/>
          <w:sz w:val="22"/>
          <w:szCs w:val="22"/>
          <w:lang w:val="en-US"/>
        </w:rPr>
      </w:pPr>
      <w:r w:rsidRPr="00EF2D82">
        <w:rPr>
          <w:rFonts w:asciiTheme="minorHAnsi" w:hAnsiTheme="minorHAnsi"/>
          <w:sz w:val="22"/>
          <w:szCs w:val="22"/>
          <w:lang w:val="en-US"/>
        </w:rPr>
        <w:t xml:space="preserve">I arrived in a minibus driven by a tout at the jetcat terminal. He charged too much, but he looked like me and I wondered why he was willing to drop the price to almost nothing, for me alone. When he found out my name he claimed that we were cousins. I knew, he said, as soon as I saw you, that we were family. In a traffic jam at the roundabout he got out, produced a comb and spent some time admiring himself in the wing mirror. He knew a few things about </w:t>
      </w:r>
      <w:r w:rsidRPr="00EF2D82">
        <w:rPr>
          <w:rFonts w:asciiTheme="minorHAnsi" w:hAnsiTheme="minorHAnsi"/>
          <w:sz w:val="22"/>
          <w:szCs w:val="22"/>
          <w:lang w:val="en-US"/>
        </w:rPr>
        <w:lastRenderedPageBreak/>
        <w:t xml:space="preserve">my family, but then again, it was a well-known family and there were always lots of stories, and in Macau there is a special talent for stories about lost family connections. For example: You are stopped by a poorly dressed person claiming he hasn’t seen you since (a specific date, a time, the weather), when you dined together at the (famous) restaurant. When you say you have no knowledge of this, indeed, that you weren’t in Macau in 1967, he changes tack. </w:t>
      </w:r>
      <w:r w:rsidRPr="00EF2D82">
        <w:rPr>
          <w:rFonts w:asciiTheme="minorHAnsi" w:hAnsiTheme="minorHAnsi"/>
          <w:i/>
          <w:sz w:val="22"/>
          <w:szCs w:val="22"/>
          <w:lang w:val="en-US"/>
        </w:rPr>
        <w:t xml:space="preserve">Perhaps it was a different year, or a different restaurant. But I remember well, you had the Sancerre, a green wine, and afterwards a Havana, a Partagás, and I knew you knew your cigars, because you did not remove the band, ostentatiously-humbly, but took care to position your fingers so they would not be stained. Afterwards you introduced me to a ravishing woman ... I forget her name ... I think she was from Domínica ... and of course I left you two to dance the night away while I went back to my dingy room in order to continue writing my memoirs ... </w:t>
      </w:r>
      <w:r w:rsidRPr="00EF2D82">
        <w:rPr>
          <w:rFonts w:asciiTheme="minorHAnsi" w:hAnsiTheme="minorHAnsi"/>
          <w:sz w:val="22"/>
          <w:szCs w:val="22"/>
          <w:lang w:val="en-US"/>
        </w:rPr>
        <w:t xml:space="preserve">By this time it is impossible not to nod in agreement. Yes, you may have been there, involved in this madness of some calibre that was culled from cheap novels and even cheaper wine. At the end of it you want to buy him a drink, but you refrain, because he has already suggested it. </w:t>
      </w:r>
      <w:r w:rsidRPr="00EF2D82">
        <w:rPr>
          <w:rFonts w:asciiTheme="minorHAnsi" w:hAnsiTheme="minorHAnsi"/>
          <w:i/>
          <w:sz w:val="22"/>
          <w:szCs w:val="22"/>
          <w:lang w:val="en-US"/>
        </w:rPr>
        <w:t xml:space="preserve">Perhaps a quick tour of the city to reacquaint senhor with its delights? </w:t>
      </w:r>
      <w:r w:rsidRPr="00EF2D82">
        <w:rPr>
          <w:rFonts w:asciiTheme="minorHAnsi" w:hAnsiTheme="minorHAnsi"/>
          <w:sz w:val="22"/>
          <w:szCs w:val="22"/>
          <w:lang w:val="en-US"/>
        </w:rPr>
        <w:t xml:space="preserve">No. Thank you. </w:t>
      </w:r>
      <w:r w:rsidRPr="00EF2D82">
        <w:rPr>
          <w:rFonts w:asciiTheme="minorHAnsi" w:hAnsiTheme="minorHAnsi"/>
          <w:i/>
          <w:sz w:val="22"/>
          <w:szCs w:val="22"/>
          <w:lang w:val="en-US"/>
        </w:rPr>
        <w:t xml:space="preserve">But you see, since I saw you last a great tragedy has befallen me. I have two daughters. I cannot afford to keep both, so I put one in the orphanage at Rosa de Lima and the other had to earn her rent. Life, you see, is full of sadness. It is the condition of our existence as only the sensitive would understand ... </w:t>
      </w:r>
      <w:r w:rsidRPr="00EF2D82">
        <w:rPr>
          <w:rFonts w:asciiTheme="minorHAnsi" w:hAnsiTheme="minorHAnsi"/>
          <w:sz w:val="22"/>
          <w:szCs w:val="22"/>
          <w:lang w:val="en-US"/>
        </w:rPr>
        <w:t>And so you give him ten dollars and send him on his way.</w:t>
      </w:r>
    </w:p>
    <w:p w14:paraId="38FF45EC" w14:textId="77777777" w:rsidR="00A76D5C" w:rsidRPr="00EF2D82" w:rsidRDefault="00A76D5C" w:rsidP="006F1A48">
      <w:pPr>
        <w:spacing w:before="60" w:after="60" w:line="480" w:lineRule="auto"/>
        <w:ind w:left="567" w:firstLine="284"/>
        <w:jc w:val="both"/>
        <w:rPr>
          <w:rFonts w:asciiTheme="minorHAnsi" w:hAnsiTheme="minorHAnsi"/>
          <w:sz w:val="22"/>
          <w:szCs w:val="22"/>
          <w:lang w:val="en-US"/>
        </w:rPr>
      </w:pPr>
      <w:r w:rsidRPr="00EF2D82">
        <w:rPr>
          <w:rFonts w:asciiTheme="minorHAnsi" w:hAnsiTheme="minorHAnsi"/>
          <w:sz w:val="22"/>
          <w:szCs w:val="22"/>
          <w:lang w:val="en-US"/>
        </w:rPr>
        <w:t>Which of us has not brocaded the same tale? Who cannot admire the sheer daring of the confidence? I know that he knows that I know nothing of this is truthful.</w:t>
      </w:r>
      <w:r w:rsidRPr="00EF2D82">
        <w:rPr>
          <w:rFonts w:asciiTheme="minorHAnsi" w:eastAsia="+mn-ea" w:hAnsiTheme="minorHAnsi" w:cs="+mn-cs"/>
          <w:color w:val="000000"/>
          <w:kern w:val="24"/>
          <w:sz w:val="22"/>
          <w:szCs w:val="22"/>
          <w:lang w:val="en-US"/>
        </w:rPr>
        <w:t xml:space="preserve"> </w:t>
      </w:r>
      <w:r w:rsidRPr="00EF2D82">
        <w:rPr>
          <w:rFonts w:asciiTheme="minorHAnsi" w:hAnsiTheme="minorHAnsi"/>
          <w:sz w:val="22"/>
          <w:szCs w:val="22"/>
          <w:lang w:val="en-US"/>
        </w:rPr>
        <w:t>Truth is not the seduction and sceptics can never know the wondrous pearling around the grain, above all, the swirl of narrative within these oyster-worlds, the narrow narcosis of escape and the swinish nosing back. Like a good cigar, you take deep and infrequent puffs, knowing you can be released at any time, that you have been offered a lie for you to disdain, and at least for now you are in control of its smouldering. I have sung for less.</w:t>
      </w:r>
    </w:p>
    <w:p w14:paraId="6E389AA0" w14:textId="377F1081" w:rsidR="00FE2EE8" w:rsidRPr="00EF2D82" w:rsidRDefault="00F74158" w:rsidP="006F1A48">
      <w:pPr>
        <w:spacing w:line="480" w:lineRule="auto"/>
        <w:jc w:val="both"/>
        <w:rPr>
          <w:rFonts w:asciiTheme="minorHAnsi" w:hAnsiTheme="minorHAnsi"/>
          <w:lang w:val="en-US"/>
        </w:rPr>
      </w:pPr>
      <w:r w:rsidRPr="00EF2D82">
        <w:rPr>
          <w:rFonts w:asciiTheme="minorHAnsi" w:hAnsiTheme="minorHAnsi"/>
          <w:lang w:val="en-US"/>
        </w:rPr>
        <w:t xml:space="preserve">In this extract, Castro “exploits the multiplicity of pronominal positions to split the autobiographical self” (West-Pavlov, 145). More than this though, he portrays the formation </w:t>
      </w:r>
      <w:r w:rsidRPr="00EF2D82">
        <w:rPr>
          <w:rFonts w:asciiTheme="minorHAnsi" w:hAnsiTheme="minorHAnsi"/>
          <w:lang w:val="en-US"/>
        </w:rPr>
        <w:lastRenderedPageBreak/>
        <w:t xml:space="preserve">of identity in relation to others. In other words, a form of </w:t>
      </w:r>
      <w:r w:rsidRPr="00EF2D82">
        <w:rPr>
          <w:rFonts w:ascii="Cambria" w:hAnsi="Cambria"/>
          <w:lang w:val="en-US"/>
        </w:rPr>
        <w:t xml:space="preserve">relational identity </w:t>
      </w:r>
      <w:r w:rsidRPr="00EF2D82">
        <w:rPr>
          <w:rFonts w:asciiTheme="minorHAnsi" w:hAnsiTheme="minorHAnsi"/>
          <w:lang w:val="en-US"/>
        </w:rPr>
        <w:t>can be seen at play, a model of identity in the context of the globalizing world that accounts for what Machin and van Leeuwen call the “multi-faceted, flexible process of ongoing identity performance” (625).</w:t>
      </w:r>
    </w:p>
    <w:p w14:paraId="4999FF5D" w14:textId="1AF03A17" w:rsidR="00FE2EE8" w:rsidRPr="00EF2D82" w:rsidRDefault="00A76D5C" w:rsidP="006F1A48">
      <w:pPr>
        <w:spacing w:line="480" w:lineRule="auto"/>
        <w:ind w:firstLine="567"/>
        <w:jc w:val="both"/>
        <w:rPr>
          <w:rFonts w:asciiTheme="minorHAnsi" w:hAnsiTheme="minorHAnsi"/>
          <w:lang w:val="en-US"/>
        </w:rPr>
      </w:pPr>
      <w:r w:rsidRPr="00EF2D82">
        <w:rPr>
          <w:rFonts w:asciiTheme="minorHAnsi" w:hAnsiTheme="minorHAnsi"/>
          <w:lang w:val="en-US"/>
        </w:rPr>
        <w:t xml:space="preserve">The extract opens in first-person past-tense narration: </w:t>
      </w:r>
      <w:r w:rsidR="00D407C0" w:rsidRPr="00EF2D82">
        <w:rPr>
          <w:rFonts w:asciiTheme="minorHAnsi" w:hAnsiTheme="minorHAnsi"/>
          <w:lang w:val="en-US"/>
        </w:rPr>
        <w:t>António</w:t>
      </w:r>
      <w:r w:rsidRPr="00EF2D82">
        <w:rPr>
          <w:rFonts w:asciiTheme="minorHAnsi" w:hAnsiTheme="minorHAnsi"/>
          <w:lang w:val="en-US"/>
        </w:rPr>
        <w:t xml:space="preserve"> is the </w:t>
      </w:r>
      <w:r w:rsidR="00EF2D82">
        <w:rPr>
          <w:rFonts w:asciiTheme="minorHAnsi" w:hAnsiTheme="minorHAnsi"/>
          <w:lang w:val="en-US"/>
        </w:rPr>
        <w:t>focaliz</w:t>
      </w:r>
      <w:r w:rsidR="00EF2D82" w:rsidRPr="00EF2D82">
        <w:rPr>
          <w:rFonts w:asciiTheme="minorHAnsi" w:hAnsiTheme="minorHAnsi"/>
          <w:lang w:val="en-US"/>
        </w:rPr>
        <w:t>er</w:t>
      </w:r>
      <w:r w:rsidRPr="00EF2D82">
        <w:rPr>
          <w:rFonts w:asciiTheme="minorHAnsi" w:hAnsiTheme="minorHAnsi"/>
          <w:lang w:val="en-US"/>
        </w:rPr>
        <w:t xml:space="preserve"> and immediately introduces a third-person character in the form of the ‘tout’. As conversation begins, it is initially presented as indirect speech with </w:t>
      </w:r>
      <w:r w:rsidR="00FE2EE8" w:rsidRPr="00EF2D82">
        <w:rPr>
          <w:rFonts w:asciiTheme="minorHAnsi" w:hAnsiTheme="minorHAnsi"/>
          <w:lang w:val="en-US"/>
        </w:rPr>
        <w:t>‘</w:t>
      </w:r>
      <w:r w:rsidRPr="00EF2D82">
        <w:rPr>
          <w:rFonts w:asciiTheme="minorHAnsi" w:hAnsiTheme="minorHAnsi"/>
          <w:lang w:val="en-US"/>
        </w:rPr>
        <w:t>he cla</w:t>
      </w:r>
      <w:r w:rsidR="00FE2EE8" w:rsidRPr="00EF2D82">
        <w:rPr>
          <w:rFonts w:asciiTheme="minorHAnsi" w:hAnsiTheme="minorHAnsi"/>
          <w:lang w:val="en-US"/>
        </w:rPr>
        <w:t>imed that we were cousins’ (Line 3</w:t>
      </w:r>
      <w:r w:rsidRPr="00EF2D82">
        <w:rPr>
          <w:rFonts w:asciiTheme="minorHAnsi" w:hAnsiTheme="minorHAnsi"/>
          <w:lang w:val="en-US"/>
        </w:rPr>
        <w:t>).</w:t>
      </w:r>
      <w:r w:rsidR="00FE2EE8" w:rsidRPr="00EF2D82">
        <w:rPr>
          <w:rFonts w:asciiTheme="minorHAnsi" w:hAnsiTheme="minorHAnsi"/>
          <w:lang w:val="en-US"/>
        </w:rPr>
        <w:t xml:space="preserve"> </w:t>
      </w:r>
      <w:r w:rsidRPr="00EF2D82">
        <w:rPr>
          <w:rFonts w:asciiTheme="minorHAnsi" w:hAnsiTheme="minorHAnsi"/>
          <w:lang w:val="en-US"/>
        </w:rPr>
        <w:t>Succeeding this though, there is a deictic shift, with the inclusion of the t</w:t>
      </w:r>
      <w:r w:rsidR="00FE2EE8" w:rsidRPr="00EF2D82">
        <w:rPr>
          <w:rFonts w:asciiTheme="minorHAnsi" w:hAnsiTheme="minorHAnsi"/>
          <w:lang w:val="en-US"/>
        </w:rPr>
        <w:t>out’s free direct speech in Ls3-4:</w:t>
      </w:r>
      <w:r w:rsidRPr="00EF2D82">
        <w:rPr>
          <w:rFonts w:asciiTheme="minorHAnsi" w:hAnsiTheme="minorHAnsi"/>
          <w:lang w:val="en-US"/>
        </w:rPr>
        <w:t xml:space="preserve"> </w:t>
      </w:r>
      <w:r w:rsidR="00FE2EE8" w:rsidRPr="00EF2D82">
        <w:rPr>
          <w:rFonts w:asciiTheme="minorHAnsi" w:hAnsiTheme="minorHAnsi"/>
          <w:lang w:val="en-US"/>
        </w:rPr>
        <w:t>‘</w:t>
      </w:r>
      <w:r w:rsidRPr="00EF2D82">
        <w:rPr>
          <w:rFonts w:asciiTheme="minorHAnsi" w:hAnsiTheme="minorHAnsi"/>
          <w:lang w:val="en-US"/>
        </w:rPr>
        <w:t>I knew, he said, as soon as I saw you, that we were family</w:t>
      </w:r>
      <w:r w:rsidR="00FE2EE8" w:rsidRPr="00EF2D82">
        <w:rPr>
          <w:rFonts w:asciiTheme="minorHAnsi" w:hAnsiTheme="minorHAnsi"/>
          <w:lang w:val="en-US"/>
        </w:rPr>
        <w:t>’</w:t>
      </w:r>
      <w:r w:rsidRPr="00EF2D82">
        <w:rPr>
          <w:rFonts w:asciiTheme="minorHAnsi" w:hAnsiTheme="minorHAnsi"/>
          <w:lang w:val="en-US"/>
        </w:rPr>
        <w:t xml:space="preserve">. Therefore the deictic </w:t>
      </w:r>
      <w:r w:rsidR="00EF2D82" w:rsidRPr="00EF2D82">
        <w:rPr>
          <w:rFonts w:asciiTheme="minorHAnsi" w:hAnsiTheme="minorHAnsi"/>
          <w:lang w:val="en-US"/>
        </w:rPr>
        <w:t>center</w:t>
      </w:r>
      <w:r w:rsidRPr="00EF2D82">
        <w:rPr>
          <w:rFonts w:asciiTheme="minorHAnsi" w:hAnsiTheme="minorHAnsi"/>
          <w:lang w:val="en-US"/>
        </w:rPr>
        <w:t xml:space="preserve"> of the discourse is relocated from </w:t>
      </w:r>
      <w:r w:rsidR="00D407C0" w:rsidRPr="00EF2D82">
        <w:rPr>
          <w:rFonts w:asciiTheme="minorHAnsi" w:hAnsiTheme="minorHAnsi"/>
          <w:lang w:val="en-US"/>
        </w:rPr>
        <w:t>António</w:t>
      </w:r>
      <w:r w:rsidRPr="00EF2D82">
        <w:rPr>
          <w:rFonts w:asciiTheme="minorHAnsi" w:hAnsiTheme="minorHAnsi"/>
          <w:lang w:val="en-US"/>
        </w:rPr>
        <w:t xml:space="preserve"> as first-person narrator to the tout as the speaking ‘I’ of</w:t>
      </w:r>
      <w:r w:rsidR="00FE2EE8" w:rsidRPr="00EF2D82">
        <w:rPr>
          <w:rFonts w:asciiTheme="minorHAnsi" w:hAnsiTheme="minorHAnsi"/>
          <w:lang w:val="en-US"/>
        </w:rPr>
        <w:t xml:space="preserve"> the conversation. This is not free direct speech </w:t>
      </w:r>
      <w:r w:rsidRPr="00EF2D82">
        <w:rPr>
          <w:rFonts w:asciiTheme="minorHAnsi" w:hAnsiTheme="minorHAnsi"/>
          <w:lang w:val="en-US"/>
        </w:rPr>
        <w:t>in the free-est form though, sinc</w:t>
      </w:r>
      <w:r w:rsidR="00FE2EE8" w:rsidRPr="00EF2D82">
        <w:rPr>
          <w:rFonts w:asciiTheme="minorHAnsi" w:hAnsiTheme="minorHAnsi"/>
          <w:lang w:val="en-US"/>
        </w:rPr>
        <w:t>e a reporting clause is present.</w:t>
      </w:r>
      <w:r w:rsidRPr="00EF2D82">
        <w:rPr>
          <w:rFonts w:asciiTheme="minorHAnsi" w:hAnsiTheme="minorHAnsi"/>
          <w:lang w:val="en-US"/>
        </w:rPr>
        <w:t xml:space="preserve"> </w:t>
      </w:r>
      <w:r w:rsidR="00FE2EE8" w:rsidRPr="00EF2D82">
        <w:rPr>
          <w:rFonts w:asciiTheme="minorHAnsi" w:hAnsiTheme="minorHAnsi"/>
          <w:lang w:val="en-US"/>
        </w:rPr>
        <w:t>T</w:t>
      </w:r>
      <w:r w:rsidRPr="00EF2D82">
        <w:rPr>
          <w:rFonts w:asciiTheme="minorHAnsi" w:hAnsiTheme="minorHAnsi"/>
          <w:lang w:val="en-US"/>
        </w:rPr>
        <w:t>hus</w:t>
      </w:r>
      <w:r w:rsidR="00FE2EE8" w:rsidRPr="00EF2D82">
        <w:rPr>
          <w:rFonts w:asciiTheme="minorHAnsi" w:hAnsiTheme="minorHAnsi"/>
          <w:lang w:val="en-US"/>
        </w:rPr>
        <w:t>,</w:t>
      </w:r>
      <w:r w:rsidRPr="00EF2D82">
        <w:rPr>
          <w:rFonts w:asciiTheme="minorHAnsi" w:hAnsiTheme="minorHAnsi"/>
          <w:lang w:val="en-US"/>
        </w:rPr>
        <w:t xml:space="preserve"> the interjection of that reporting clause mid-speech means that the reader must toggle between the two characters. The spatial reference which follows (‘In a traffic jam’) pops the reader out of the tout’s deictic </w:t>
      </w:r>
      <w:r w:rsidR="00EF2D82" w:rsidRPr="00EF2D82">
        <w:rPr>
          <w:rFonts w:asciiTheme="minorHAnsi" w:hAnsiTheme="minorHAnsi"/>
          <w:lang w:val="en-US"/>
        </w:rPr>
        <w:t>center</w:t>
      </w:r>
      <w:r w:rsidRPr="00EF2D82">
        <w:rPr>
          <w:rFonts w:asciiTheme="minorHAnsi" w:hAnsiTheme="minorHAnsi"/>
          <w:lang w:val="en-US"/>
        </w:rPr>
        <w:t xml:space="preserve"> and pushes back into </w:t>
      </w:r>
      <w:r w:rsidR="00D407C0" w:rsidRPr="00EF2D82">
        <w:rPr>
          <w:rFonts w:asciiTheme="minorHAnsi" w:hAnsiTheme="minorHAnsi"/>
          <w:lang w:val="en-US"/>
        </w:rPr>
        <w:t>António</w:t>
      </w:r>
      <w:r w:rsidRPr="00EF2D82">
        <w:rPr>
          <w:rFonts w:asciiTheme="minorHAnsi" w:hAnsiTheme="minorHAnsi"/>
          <w:lang w:val="en-US"/>
        </w:rPr>
        <w:t xml:space="preserve">’s </w:t>
      </w:r>
      <w:r w:rsidR="00EF2D82" w:rsidRPr="00EF2D82">
        <w:rPr>
          <w:rFonts w:asciiTheme="minorHAnsi" w:hAnsiTheme="minorHAnsi"/>
          <w:lang w:val="en-US"/>
        </w:rPr>
        <w:t>focalizing</w:t>
      </w:r>
      <w:r w:rsidRPr="00EF2D82">
        <w:rPr>
          <w:rFonts w:asciiTheme="minorHAnsi" w:hAnsiTheme="minorHAnsi"/>
          <w:lang w:val="en-US"/>
        </w:rPr>
        <w:t xml:space="preserve"> perspective. Such deictic shifts and toggles are not out of the ordinary in terms of reading character conversations. However, the proximity and speed with which the readers must perform such shifts hints at the complex </w:t>
      </w:r>
      <w:r w:rsidR="00FE2EE8" w:rsidRPr="00EF2D82">
        <w:rPr>
          <w:rFonts w:asciiTheme="minorHAnsi" w:hAnsiTheme="minorHAnsi"/>
          <w:lang w:val="en-US"/>
        </w:rPr>
        <w:t xml:space="preserve">subjective </w:t>
      </w:r>
      <w:r w:rsidR="00003B75" w:rsidRPr="00EF2D82">
        <w:rPr>
          <w:rFonts w:asciiTheme="minorHAnsi" w:hAnsiTheme="minorHAnsi"/>
          <w:lang w:val="en-US"/>
        </w:rPr>
        <w:t xml:space="preserve">positionings </w:t>
      </w:r>
      <w:r w:rsidRPr="00EF2D82">
        <w:rPr>
          <w:rFonts w:asciiTheme="minorHAnsi" w:hAnsiTheme="minorHAnsi"/>
          <w:lang w:val="en-US"/>
        </w:rPr>
        <w:t>Castro goes on to initiate.</w:t>
      </w:r>
    </w:p>
    <w:p w14:paraId="6C4B5CCB" w14:textId="31D90CA0" w:rsidR="0073044E" w:rsidRPr="00EF2D82" w:rsidRDefault="00A76D5C" w:rsidP="006F1A48">
      <w:pPr>
        <w:spacing w:line="480" w:lineRule="auto"/>
        <w:ind w:firstLine="567"/>
        <w:jc w:val="both"/>
        <w:rPr>
          <w:rFonts w:asciiTheme="minorHAnsi" w:hAnsiTheme="minorHAnsi"/>
          <w:lang w:val="en-US"/>
        </w:rPr>
      </w:pPr>
      <w:r w:rsidRPr="00EF2D82">
        <w:rPr>
          <w:rFonts w:asciiTheme="minorHAnsi" w:hAnsiTheme="minorHAnsi"/>
          <w:lang w:val="en-US"/>
        </w:rPr>
        <w:t>In L</w:t>
      </w:r>
      <w:r w:rsidR="0073044E" w:rsidRPr="00EF2D82">
        <w:rPr>
          <w:rFonts w:asciiTheme="minorHAnsi" w:hAnsiTheme="minorHAnsi"/>
          <w:lang w:val="en-US"/>
        </w:rPr>
        <w:t>7</w:t>
      </w:r>
      <w:r w:rsidRPr="00EF2D82">
        <w:rPr>
          <w:rFonts w:asciiTheme="minorHAnsi" w:hAnsiTheme="minorHAnsi"/>
          <w:lang w:val="en-US"/>
        </w:rPr>
        <w:t xml:space="preserve">, </w:t>
      </w:r>
      <w:r w:rsidR="0073044E" w:rsidRPr="00EF2D82">
        <w:rPr>
          <w:rFonts w:asciiTheme="minorHAnsi" w:hAnsiTheme="minorHAnsi"/>
          <w:lang w:val="en-US"/>
        </w:rPr>
        <w:t>‘</w:t>
      </w:r>
      <w:r w:rsidRPr="00EF2D82">
        <w:rPr>
          <w:rFonts w:asciiTheme="minorHAnsi" w:hAnsiTheme="minorHAnsi"/>
          <w:lang w:val="en-US"/>
        </w:rPr>
        <w:t>For example:</w:t>
      </w:r>
      <w:r w:rsidR="0073044E" w:rsidRPr="00EF2D82">
        <w:rPr>
          <w:rFonts w:asciiTheme="minorHAnsi" w:hAnsiTheme="minorHAnsi"/>
          <w:lang w:val="en-US"/>
        </w:rPr>
        <w:t>’</w:t>
      </w:r>
      <w:r w:rsidRPr="00EF2D82">
        <w:rPr>
          <w:rFonts w:asciiTheme="minorHAnsi" w:hAnsiTheme="minorHAnsi"/>
          <w:lang w:val="en-US"/>
        </w:rPr>
        <w:t xml:space="preserve"> sets up a hypothetical scenario. The imagined situation itself also presents a clear temporal shift into present tense (though in passive form) and a subjective shift through a change in mode of address with the introduction of second-person: </w:t>
      </w:r>
      <w:r w:rsidR="0073044E" w:rsidRPr="00EF2D82">
        <w:rPr>
          <w:rFonts w:asciiTheme="minorHAnsi" w:hAnsiTheme="minorHAnsi"/>
          <w:lang w:val="en-US"/>
        </w:rPr>
        <w:t>‘</w:t>
      </w:r>
      <w:r w:rsidRPr="00EF2D82">
        <w:rPr>
          <w:rFonts w:asciiTheme="minorHAnsi" w:hAnsiTheme="minorHAnsi"/>
          <w:lang w:val="en-US"/>
        </w:rPr>
        <w:t>You are stopped by a poorly dressed person claiming he hasn’t seen you since (a specific date, a time, the weather), when you dined together at the (famous) restaurant</w:t>
      </w:r>
      <w:r w:rsidR="0073044E" w:rsidRPr="00EF2D82">
        <w:rPr>
          <w:rFonts w:asciiTheme="minorHAnsi" w:hAnsiTheme="minorHAnsi"/>
          <w:lang w:val="en-US"/>
        </w:rPr>
        <w:t>’</w:t>
      </w:r>
      <w:r w:rsidRPr="00EF2D82">
        <w:rPr>
          <w:rFonts w:asciiTheme="minorHAnsi" w:hAnsiTheme="minorHAnsi"/>
          <w:lang w:val="en-US"/>
        </w:rPr>
        <w:t xml:space="preserve">. Since at this point, narration stems from </w:t>
      </w:r>
      <w:r w:rsidR="00D407C0" w:rsidRPr="00EF2D82">
        <w:rPr>
          <w:rFonts w:asciiTheme="minorHAnsi" w:hAnsiTheme="minorHAnsi"/>
          <w:lang w:val="en-US"/>
        </w:rPr>
        <w:t>António</w:t>
      </w:r>
      <w:r w:rsidRPr="00EF2D82">
        <w:rPr>
          <w:rFonts w:asciiTheme="minorHAnsi" w:hAnsiTheme="minorHAnsi"/>
          <w:lang w:val="en-US"/>
        </w:rPr>
        <w:t xml:space="preserve">’s deictic </w:t>
      </w:r>
      <w:r w:rsidR="00EF2D82" w:rsidRPr="00EF2D82">
        <w:rPr>
          <w:rFonts w:asciiTheme="minorHAnsi" w:hAnsiTheme="minorHAnsi"/>
          <w:lang w:val="en-US"/>
        </w:rPr>
        <w:t>center</w:t>
      </w:r>
      <w:r w:rsidRPr="00EF2D82">
        <w:rPr>
          <w:rFonts w:asciiTheme="minorHAnsi" w:hAnsiTheme="minorHAnsi"/>
          <w:lang w:val="en-US"/>
        </w:rPr>
        <w:t xml:space="preserve">, ‘you’ functions as a metaleptic apostrophic address, encouraging the reader to project into the ‘you’ role, an effect enhanced by the choice of narrative scenarios offered in parenthesis. Castro, therefore, reorientates the </w:t>
      </w:r>
      <w:r w:rsidRPr="00EF2D82">
        <w:rPr>
          <w:rFonts w:asciiTheme="minorHAnsi" w:hAnsiTheme="minorHAnsi"/>
          <w:lang w:val="en-US"/>
        </w:rPr>
        <w:lastRenderedPageBreak/>
        <w:t xml:space="preserve">reader to take </w:t>
      </w:r>
      <w:r w:rsidR="0073044E" w:rsidRPr="00EF2D82">
        <w:rPr>
          <w:rFonts w:asciiTheme="minorHAnsi" w:hAnsiTheme="minorHAnsi"/>
          <w:lang w:val="en-US"/>
        </w:rPr>
        <w:t xml:space="preserve">up </w:t>
      </w:r>
      <w:r w:rsidRPr="00EF2D82">
        <w:rPr>
          <w:rFonts w:asciiTheme="minorHAnsi" w:hAnsiTheme="minorHAnsi"/>
          <w:lang w:val="en-US"/>
        </w:rPr>
        <w:t>a</w:t>
      </w:r>
      <w:r w:rsidR="0073044E" w:rsidRPr="00EF2D82">
        <w:rPr>
          <w:rFonts w:asciiTheme="minorHAnsi" w:hAnsiTheme="minorHAnsi"/>
          <w:lang w:val="en-US"/>
        </w:rPr>
        <w:t>n</w:t>
      </w:r>
      <w:r w:rsidRPr="00EF2D82">
        <w:rPr>
          <w:rFonts w:asciiTheme="minorHAnsi" w:hAnsiTheme="minorHAnsi"/>
          <w:lang w:val="en-US"/>
        </w:rPr>
        <w:t xml:space="preserve"> </w:t>
      </w:r>
      <w:r w:rsidR="0073044E" w:rsidRPr="00EF2D82">
        <w:rPr>
          <w:rFonts w:asciiTheme="minorHAnsi" w:hAnsiTheme="minorHAnsi"/>
          <w:lang w:val="en-US"/>
        </w:rPr>
        <w:t xml:space="preserve">imaginary </w:t>
      </w:r>
      <w:r w:rsidRPr="00EF2D82">
        <w:rPr>
          <w:rFonts w:asciiTheme="minorHAnsi" w:hAnsiTheme="minorHAnsi"/>
          <w:lang w:val="en-US"/>
        </w:rPr>
        <w:t xml:space="preserve">position which parallels </w:t>
      </w:r>
      <w:r w:rsidR="00D407C0" w:rsidRPr="00EF2D82">
        <w:rPr>
          <w:rFonts w:asciiTheme="minorHAnsi" w:hAnsiTheme="minorHAnsi"/>
          <w:lang w:val="en-US"/>
        </w:rPr>
        <w:t>António</w:t>
      </w:r>
      <w:r w:rsidRPr="00EF2D82">
        <w:rPr>
          <w:rFonts w:asciiTheme="minorHAnsi" w:hAnsiTheme="minorHAnsi"/>
          <w:lang w:val="en-US"/>
        </w:rPr>
        <w:t xml:space="preserve">’s in nature and thus creates for the reader a sense of affinity with the protagonist. Moreover, </w:t>
      </w:r>
      <w:r w:rsidR="00202A4C" w:rsidRPr="00EF2D82">
        <w:rPr>
          <w:rFonts w:asciiTheme="minorHAnsi" w:hAnsiTheme="minorHAnsi"/>
          <w:lang w:val="en-US"/>
        </w:rPr>
        <w:t>t</w:t>
      </w:r>
      <w:r w:rsidRPr="00EF2D82">
        <w:rPr>
          <w:rFonts w:asciiTheme="minorHAnsi" w:hAnsiTheme="minorHAnsi"/>
          <w:lang w:val="en-US"/>
        </w:rPr>
        <w:t xml:space="preserve">he parenthetical choices and </w:t>
      </w:r>
      <w:r w:rsidR="00EF2D82" w:rsidRPr="00EF2D82">
        <w:rPr>
          <w:rFonts w:asciiTheme="minorHAnsi" w:hAnsiTheme="minorHAnsi"/>
          <w:lang w:val="en-US"/>
        </w:rPr>
        <w:t>scarcity</w:t>
      </w:r>
      <w:r w:rsidRPr="00EF2D82">
        <w:rPr>
          <w:rFonts w:asciiTheme="minorHAnsi" w:hAnsiTheme="minorHAnsi"/>
          <w:lang w:val="en-US"/>
        </w:rPr>
        <w:t xml:space="preserve"> of narrative detail mean that the reader must draw on their own real-world knowledge and experience to construct and flesh out the </w:t>
      </w:r>
      <w:r w:rsidR="0073044E" w:rsidRPr="00EF2D82">
        <w:rPr>
          <w:rFonts w:asciiTheme="minorHAnsi" w:hAnsiTheme="minorHAnsi"/>
          <w:lang w:val="en-US"/>
        </w:rPr>
        <w:t>story</w:t>
      </w:r>
      <w:r w:rsidRPr="00EF2D82">
        <w:rPr>
          <w:rFonts w:asciiTheme="minorHAnsi" w:hAnsiTheme="minorHAnsi"/>
          <w:lang w:val="en-US"/>
        </w:rPr>
        <w:t xml:space="preserve">world. The imagined interaction with </w:t>
      </w:r>
      <w:r w:rsidR="0073044E" w:rsidRPr="00EF2D82">
        <w:rPr>
          <w:rFonts w:asciiTheme="minorHAnsi" w:hAnsiTheme="minorHAnsi"/>
          <w:lang w:val="en-US"/>
        </w:rPr>
        <w:t>‘</w:t>
      </w:r>
      <w:r w:rsidRPr="00EF2D82">
        <w:rPr>
          <w:rFonts w:asciiTheme="minorHAnsi" w:hAnsiTheme="minorHAnsi"/>
          <w:lang w:val="en-US"/>
        </w:rPr>
        <w:t>a poorly dressed person</w:t>
      </w:r>
      <w:r w:rsidR="0073044E" w:rsidRPr="00EF2D82">
        <w:rPr>
          <w:rFonts w:asciiTheme="minorHAnsi" w:hAnsiTheme="minorHAnsi"/>
          <w:lang w:val="en-US"/>
        </w:rPr>
        <w:t>’</w:t>
      </w:r>
      <w:r w:rsidRPr="00EF2D82">
        <w:rPr>
          <w:rFonts w:asciiTheme="minorHAnsi" w:hAnsiTheme="minorHAnsi"/>
          <w:lang w:val="en-US"/>
        </w:rPr>
        <w:t xml:space="preserve"> is therefore evocative of a reader’s first hand experiences with individuals whose standard of living shows up the economic inequalities of global capitalism. Offering a sociolinguistic account of the language of tourism, Jaworski and Thurlow note that “when people travel, their semiotic worlds clash in uncontrollable ways” (256). In this extract of </w:t>
      </w:r>
      <w:r w:rsidRPr="00EF2D82">
        <w:rPr>
          <w:rFonts w:asciiTheme="minorHAnsi" w:hAnsiTheme="minorHAnsi"/>
          <w:i/>
          <w:lang w:val="en-US"/>
        </w:rPr>
        <w:t>Shanghai Dancing</w:t>
      </w:r>
      <w:r w:rsidRPr="00EF2D82">
        <w:rPr>
          <w:rFonts w:asciiTheme="minorHAnsi" w:hAnsiTheme="minorHAnsi"/>
          <w:lang w:val="en-US"/>
        </w:rPr>
        <w:t>, Castro not only depicts such a cultural clash through narrative content; he makes use of the second person in order to evok</w:t>
      </w:r>
      <w:r w:rsidR="0073044E" w:rsidRPr="00EF2D82">
        <w:rPr>
          <w:rFonts w:asciiTheme="minorHAnsi" w:hAnsiTheme="minorHAnsi"/>
          <w:lang w:val="en-US"/>
        </w:rPr>
        <w:t>e such experiences from readers</w:t>
      </w:r>
      <w:r w:rsidRPr="00EF2D82">
        <w:rPr>
          <w:rFonts w:asciiTheme="minorHAnsi" w:hAnsiTheme="minorHAnsi"/>
          <w:lang w:val="en-US"/>
        </w:rPr>
        <w:t xml:space="preserve"> and </w:t>
      </w:r>
      <w:r w:rsidR="0073044E" w:rsidRPr="00EF2D82">
        <w:rPr>
          <w:rFonts w:asciiTheme="minorHAnsi" w:hAnsiTheme="minorHAnsi"/>
          <w:lang w:val="en-US"/>
        </w:rPr>
        <w:t xml:space="preserve">solicit </w:t>
      </w:r>
      <w:r w:rsidRPr="00EF2D82">
        <w:rPr>
          <w:rFonts w:asciiTheme="minorHAnsi" w:hAnsiTheme="minorHAnsi"/>
          <w:lang w:val="en-US"/>
        </w:rPr>
        <w:t>them to invest these experiences in t</w:t>
      </w:r>
      <w:r w:rsidR="0073044E" w:rsidRPr="00EF2D82">
        <w:rPr>
          <w:rFonts w:asciiTheme="minorHAnsi" w:hAnsiTheme="minorHAnsi"/>
          <w:lang w:val="en-US"/>
        </w:rPr>
        <w:t>heir understanding of the text.</w:t>
      </w:r>
    </w:p>
    <w:p w14:paraId="07895ED9" w14:textId="4028B692" w:rsidR="0073044E" w:rsidRPr="00EF2D82" w:rsidRDefault="00A76D5C" w:rsidP="006F1A48">
      <w:pPr>
        <w:spacing w:line="480" w:lineRule="auto"/>
        <w:ind w:firstLine="567"/>
        <w:jc w:val="both"/>
        <w:rPr>
          <w:rFonts w:asciiTheme="minorHAnsi" w:hAnsiTheme="minorHAnsi"/>
          <w:lang w:val="en-US"/>
        </w:rPr>
      </w:pPr>
      <w:r w:rsidRPr="00EF2D82">
        <w:rPr>
          <w:rFonts w:asciiTheme="minorHAnsi" w:hAnsiTheme="minorHAnsi"/>
          <w:lang w:val="en-US"/>
        </w:rPr>
        <w:t>The extract continues in L</w:t>
      </w:r>
      <w:r w:rsidR="0073044E" w:rsidRPr="00EF2D82">
        <w:rPr>
          <w:rFonts w:asciiTheme="minorHAnsi" w:hAnsiTheme="minorHAnsi"/>
          <w:lang w:val="en-US"/>
        </w:rPr>
        <w:t>9</w:t>
      </w:r>
      <w:r w:rsidRPr="00EF2D82">
        <w:rPr>
          <w:rFonts w:asciiTheme="minorHAnsi" w:hAnsiTheme="minorHAnsi"/>
          <w:lang w:val="en-US"/>
        </w:rPr>
        <w:t xml:space="preserve">, </w:t>
      </w:r>
      <w:r w:rsidR="0073044E" w:rsidRPr="00EF2D82">
        <w:rPr>
          <w:rFonts w:asciiTheme="minorHAnsi" w:hAnsiTheme="minorHAnsi"/>
          <w:lang w:val="en-US"/>
        </w:rPr>
        <w:t>‘</w:t>
      </w:r>
      <w:r w:rsidRPr="00EF2D82">
        <w:rPr>
          <w:rFonts w:asciiTheme="minorHAnsi" w:hAnsiTheme="minorHAnsi"/>
          <w:lang w:val="en-US"/>
        </w:rPr>
        <w:t>When you say you have no knowledge of this, indeed, that you weren’t in Macau in 1967, he changes tack</w:t>
      </w:r>
      <w:r w:rsidR="0073044E" w:rsidRPr="00EF2D82">
        <w:rPr>
          <w:rFonts w:asciiTheme="minorHAnsi" w:hAnsiTheme="minorHAnsi"/>
          <w:lang w:val="en-US"/>
        </w:rPr>
        <w:t>’</w:t>
      </w:r>
      <w:r w:rsidRPr="00EF2D82">
        <w:rPr>
          <w:rFonts w:asciiTheme="minorHAnsi" w:hAnsiTheme="minorHAnsi"/>
          <w:lang w:val="en-US"/>
        </w:rPr>
        <w:t>. Initially, given the use of present tense, ‘you’ appears to sustain apostrophic reference. However, this shifts to past</w:t>
      </w:r>
      <w:r w:rsidR="0073044E" w:rsidRPr="00EF2D82">
        <w:rPr>
          <w:rFonts w:asciiTheme="minorHAnsi" w:hAnsiTheme="minorHAnsi"/>
          <w:lang w:val="en-US"/>
        </w:rPr>
        <w:t>-</w:t>
      </w:r>
      <w:r w:rsidRPr="00EF2D82">
        <w:rPr>
          <w:rFonts w:asciiTheme="minorHAnsi" w:hAnsiTheme="minorHAnsi"/>
          <w:lang w:val="en-US"/>
        </w:rPr>
        <w:t>tense and the concrete details which follow (Macau</w:t>
      </w:r>
      <w:r w:rsidR="0073044E" w:rsidRPr="00EF2D82">
        <w:rPr>
          <w:rFonts w:asciiTheme="minorHAnsi" w:hAnsiTheme="minorHAnsi"/>
          <w:lang w:val="en-US"/>
        </w:rPr>
        <w:t>,</w:t>
      </w:r>
      <w:r w:rsidRPr="00EF2D82">
        <w:rPr>
          <w:rFonts w:asciiTheme="minorHAnsi" w:hAnsiTheme="minorHAnsi"/>
          <w:lang w:val="en-US"/>
        </w:rPr>
        <w:t xml:space="preserve"> 1967) directly relate to </w:t>
      </w:r>
      <w:r w:rsidR="00D407C0" w:rsidRPr="00EF2D82">
        <w:rPr>
          <w:rFonts w:asciiTheme="minorHAnsi" w:hAnsiTheme="minorHAnsi"/>
          <w:lang w:val="en-US"/>
        </w:rPr>
        <w:t>António</w:t>
      </w:r>
      <w:r w:rsidRPr="00EF2D82">
        <w:rPr>
          <w:rFonts w:asciiTheme="minorHAnsi" w:hAnsiTheme="minorHAnsi"/>
          <w:lang w:val="en-US"/>
        </w:rPr>
        <w:t xml:space="preserve">’s current situation in the novel. The reference of ‘you’ therefore becomes polysemous, blending reader and </w:t>
      </w:r>
      <w:r w:rsidR="00D407C0" w:rsidRPr="00EF2D82">
        <w:rPr>
          <w:rFonts w:asciiTheme="minorHAnsi" w:hAnsiTheme="minorHAnsi"/>
          <w:lang w:val="en-US"/>
        </w:rPr>
        <w:t>António</w:t>
      </w:r>
      <w:r w:rsidRPr="00EF2D82">
        <w:rPr>
          <w:rFonts w:asciiTheme="minorHAnsi" w:hAnsiTheme="minorHAnsi"/>
          <w:lang w:val="en-US"/>
        </w:rPr>
        <w:t xml:space="preserve"> while ‘he’ concurrently signals both the tout and poorly dressed person. Thus, the </w:t>
      </w:r>
      <w:r w:rsidR="00EF2D82" w:rsidRPr="00EF2D82">
        <w:rPr>
          <w:rFonts w:asciiTheme="minorHAnsi" w:hAnsiTheme="minorHAnsi"/>
          <w:lang w:val="en-US"/>
        </w:rPr>
        <w:t>italicized</w:t>
      </w:r>
      <w:r w:rsidRPr="00EF2D82">
        <w:rPr>
          <w:rFonts w:asciiTheme="minorHAnsi" w:hAnsiTheme="minorHAnsi"/>
          <w:lang w:val="en-US"/>
        </w:rPr>
        <w:t xml:space="preserve"> free direct speech which follows comes from both tout and poorly dressed person and addresses both </w:t>
      </w:r>
      <w:r w:rsidR="00D407C0" w:rsidRPr="00EF2D82">
        <w:rPr>
          <w:rFonts w:asciiTheme="minorHAnsi" w:hAnsiTheme="minorHAnsi"/>
          <w:lang w:val="en-US"/>
        </w:rPr>
        <w:t>António</w:t>
      </w:r>
      <w:r w:rsidR="0073044E" w:rsidRPr="00EF2D82">
        <w:rPr>
          <w:rFonts w:asciiTheme="minorHAnsi" w:hAnsiTheme="minorHAnsi"/>
          <w:lang w:val="en-US"/>
        </w:rPr>
        <w:t xml:space="preserve"> and the reader. </w:t>
      </w:r>
      <w:r w:rsidRPr="00EF2D82">
        <w:rPr>
          <w:rFonts w:asciiTheme="minorHAnsi" w:hAnsiTheme="minorHAnsi"/>
          <w:lang w:val="en-US"/>
        </w:rPr>
        <w:t xml:space="preserve">Polysemous reference is maintained with </w:t>
      </w:r>
      <w:r w:rsidR="0073044E" w:rsidRPr="00EF2D82">
        <w:rPr>
          <w:rFonts w:asciiTheme="minorHAnsi" w:hAnsiTheme="minorHAnsi"/>
          <w:lang w:val="en-US"/>
        </w:rPr>
        <w:t>‘</w:t>
      </w:r>
      <w:r w:rsidRPr="00EF2D82">
        <w:rPr>
          <w:rFonts w:asciiTheme="minorHAnsi" w:hAnsiTheme="minorHAnsi"/>
          <w:lang w:val="en-US"/>
        </w:rPr>
        <w:t>By this time it is impossible not to nod in agreement. Yes, you may have been there...</w:t>
      </w:r>
      <w:r w:rsidR="0073044E" w:rsidRPr="00EF2D82">
        <w:rPr>
          <w:rFonts w:asciiTheme="minorHAnsi" w:hAnsiTheme="minorHAnsi"/>
          <w:lang w:val="en-US"/>
        </w:rPr>
        <w:t>’</w:t>
      </w:r>
      <w:r w:rsidRPr="00EF2D82">
        <w:rPr>
          <w:rFonts w:asciiTheme="minorHAnsi" w:hAnsiTheme="minorHAnsi"/>
          <w:lang w:val="en-US"/>
        </w:rPr>
        <w:t xml:space="preserve"> in L</w:t>
      </w:r>
      <w:r w:rsidR="0073044E" w:rsidRPr="00EF2D82">
        <w:rPr>
          <w:rFonts w:asciiTheme="minorHAnsi" w:hAnsiTheme="minorHAnsi"/>
          <w:lang w:val="en-US"/>
        </w:rPr>
        <w:t>16</w:t>
      </w:r>
      <w:r w:rsidRPr="00EF2D82">
        <w:rPr>
          <w:rFonts w:asciiTheme="minorHAnsi" w:hAnsiTheme="minorHAnsi"/>
          <w:lang w:val="en-US"/>
        </w:rPr>
        <w:t>. “Yes, you may have been there”, with affirmative exclamatory, second-person pronoun and epistemic modal acknowledges the affective force of ‘you’ and the persuasive rhetoric of tout/poorly dressed person.</w:t>
      </w:r>
      <w:r w:rsidR="007E4700" w:rsidRPr="00EF2D82">
        <w:rPr>
          <w:rFonts w:asciiTheme="minorHAnsi" w:hAnsiTheme="minorHAnsi"/>
          <w:lang w:val="en-US"/>
        </w:rPr>
        <w:t xml:space="preserve"> ‘</w:t>
      </w:r>
      <w:r w:rsidRPr="00EF2D82">
        <w:rPr>
          <w:rFonts w:asciiTheme="minorHAnsi" w:hAnsiTheme="minorHAnsi"/>
          <w:lang w:val="en-US"/>
        </w:rPr>
        <w:t>At the end of it you want to buy him a drink</w:t>
      </w:r>
      <w:r w:rsidR="0073044E" w:rsidRPr="00EF2D82">
        <w:rPr>
          <w:rFonts w:asciiTheme="minorHAnsi" w:hAnsiTheme="minorHAnsi"/>
          <w:lang w:val="en-US"/>
        </w:rPr>
        <w:t>’</w:t>
      </w:r>
      <w:r w:rsidRPr="00EF2D82">
        <w:rPr>
          <w:rFonts w:asciiTheme="minorHAnsi" w:hAnsiTheme="minorHAnsi"/>
          <w:lang w:val="en-US"/>
        </w:rPr>
        <w:t xml:space="preserve"> similarly suggests appreciation for the speaker’s verbal skill.</w:t>
      </w:r>
    </w:p>
    <w:p w14:paraId="38101843" w14:textId="46C7B800" w:rsidR="0073044E" w:rsidRPr="00EF2D82" w:rsidRDefault="00A76D5C" w:rsidP="006F1A48">
      <w:pPr>
        <w:spacing w:line="480" w:lineRule="auto"/>
        <w:ind w:firstLine="567"/>
        <w:jc w:val="both"/>
        <w:rPr>
          <w:rFonts w:asciiTheme="minorHAnsi" w:hAnsiTheme="minorHAnsi"/>
          <w:lang w:val="en-US"/>
        </w:rPr>
      </w:pPr>
      <w:r w:rsidRPr="00EF2D82">
        <w:rPr>
          <w:rFonts w:asciiTheme="minorHAnsi" w:hAnsiTheme="minorHAnsi"/>
          <w:lang w:val="en-US"/>
        </w:rPr>
        <w:lastRenderedPageBreak/>
        <w:t xml:space="preserve">The extract </w:t>
      </w:r>
      <w:r w:rsidR="00202A4C" w:rsidRPr="00EF2D82">
        <w:rPr>
          <w:rFonts w:asciiTheme="minorHAnsi" w:hAnsiTheme="minorHAnsi"/>
          <w:lang w:val="en-US"/>
        </w:rPr>
        <w:t>subsequently returns to italiciz</w:t>
      </w:r>
      <w:r w:rsidRPr="00EF2D82">
        <w:rPr>
          <w:rFonts w:asciiTheme="minorHAnsi" w:hAnsiTheme="minorHAnsi"/>
          <w:lang w:val="en-US"/>
        </w:rPr>
        <w:t xml:space="preserve">ed </w:t>
      </w:r>
      <w:r w:rsidR="0073044E" w:rsidRPr="00EF2D82">
        <w:rPr>
          <w:rFonts w:asciiTheme="minorHAnsi" w:hAnsiTheme="minorHAnsi"/>
          <w:lang w:val="en-US"/>
        </w:rPr>
        <w:t>direct speech</w:t>
      </w:r>
      <w:r w:rsidRPr="00EF2D82">
        <w:rPr>
          <w:rFonts w:asciiTheme="minorHAnsi" w:hAnsiTheme="minorHAnsi"/>
          <w:lang w:val="en-US"/>
        </w:rPr>
        <w:t xml:space="preserve"> with Castro installing a toggle through a conversational turn, and different speakers marked by graphology. The tout reports the tragic circumstances of his impoverished life</w:t>
      </w:r>
      <w:r w:rsidR="006368D3" w:rsidRPr="00EF2D82">
        <w:rPr>
          <w:rFonts w:asciiTheme="minorHAnsi" w:hAnsiTheme="minorHAnsi"/>
          <w:lang w:val="en-US"/>
        </w:rPr>
        <w:t>.</w:t>
      </w:r>
      <w:r w:rsidRPr="00EF2D82">
        <w:rPr>
          <w:rFonts w:asciiTheme="minorHAnsi" w:hAnsiTheme="minorHAnsi"/>
          <w:lang w:val="en-US"/>
        </w:rPr>
        <w:t xml:space="preserve"> </w:t>
      </w:r>
      <w:r w:rsidR="006368D3" w:rsidRPr="00EF2D82">
        <w:rPr>
          <w:rFonts w:asciiTheme="minorHAnsi" w:hAnsiTheme="minorHAnsi"/>
          <w:lang w:val="en-US"/>
        </w:rPr>
        <w:t>It is also useful to note</w:t>
      </w:r>
      <w:r w:rsidRPr="00EF2D82">
        <w:rPr>
          <w:rFonts w:asciiTheme="minorHAnsi" w:hAnsiTheme="minorHAnsi"/>
          <w:lang w:val="en-US"/>
        </w:rPr>
        <w:t xml:space="preserve"> the inclusion of the</w:t>
      </w:r>
      <w:r w:rsidR="0073044E" w:rsidRPr="00EF2D82">
        <w:rPr>
          <w:rFonts w:asciiTheme="minorHAnsi" w:hAnsiTheme="minorHAnsi"/>
          <w:lang w:val="en-US"/>
        </w:rPr>
        <w:t xml:space="preserve"> untranslated Portuguese word ‘s</w:t>
      </w:r>
      <w:r w:rsidRPr="00EF2D82">
        <w:rPr>
          <w:rFonts w:asciiTheme="minorHAnsi" w:hAnsiTheme="minorHAnsi"/>
          <w:lang w:val="en-US"/>
        </w:rPr>
        <w:t>enhor’. The use of untranslated words is, according to Ashcroft, Griffiths, a</w:t>
      </w:r>
      <w:r w:rsidR="006368D3" w:rsidRPr="00EF2D82">
        <w:rPr>
          <w:rFonts w:asciiTheme="minorHAnsi" w:hAnsiTheme="minorHAnsi"/>
          <w:lang w:val="en-US"/>
        </w:rPr>
        <w:t>nd Tiffin (58-76) in their well-</w:t>
      </w:r>
      <w:r w:rsidRPr="00EF2D82">
        <w:rPr>
          <w:rFonts w:asciiTheme="minorHAnsi" w:hAnsiTheme="minorHAnsi"/>
          <w:lang w:val="en-US"/>
        </w:rPr>
        <w:t xml:space="preserve">known book </w:t>
      </w:r>
      <w:r w:rsidRPr="00EF2D82">
        <w:rPr>
          <w:rFonts w:asciiTheme="minorHAnsi" w:hAnsiTheme="minorHAnsi"/>
          <w:i/>
          <w:lang w:val="en-US"/>
        </w:rPr>
        <w:t>The Empire Strikes Back</w:t>
      </w:r>
      <w:r w:rsidRPr="00EF2D82">
        <w:rPr>
          <w:rFonts w:asciiTheme="minorHAnsi" w:hAnsiTheme="minorHAnsi"/>
          <w:lang w:val="en-US"/>
        </w:rPr>
        <w:t xml:space="preserve">, </w:t>
      </w:r>
      <w:r w:rsidR="00947876" w:rsidRPr="00EF2D82">
        <w:rPr>
          <w:rFonts w:asciiTheme="minorHAnsi" w:hAnsiTheme="minorHAnsi"/>
          <w:lang w:val="en-US"/>
        </w:rPr>
        <w:t xml:space="preserve">as one of several </w:t>
      </w:r>
      <w:r w:rsidRPr="00EF2D82">
        <w:rPr>
          <w:rFonts w:asciiTheme="minorHAnsi" w:hAnsiTheme="minorHAnsi"/>
          <w:lang w:val="en-US"/>
        </w:rPr>
        <w:t>“devices of difference”, which include glossing, interlanguage, syntactic fusion, and code-switching</w:t>
      </w:r>
      <w:r w:rsidR="00947876" w:rsidRPr="00EF2D82">
        <w:rPr>
          <w:rFonts w:asciiTheme="minorHAnsi" w:hAnsiTheme="minorHAnsi"/>
          <w:lang w:val="en-US"/>
        </w:rPr>
        <w:t>. These devices</w:t>
      </w:r>
      <w:r w:rsidRPr="00EF2D82">
        <w:rPr>
          <w:rFonts w:asciiTheme="minorHAnsi" w:hAnsiTheme="minorHAnsi"/>
          <w:lang w:val="en-US"/>
        </w:rPr>
        <w:t xml:space="preserve"> work to express cultural difference through linguistic agency. Ashcroft, Griffiths, and Tiffin state that untranslated words “have an important function in inscribing difference. They signify a certain cultural experience which they cannot hope to reproduce but whose difference is validated by the new situation” (53). Although ‘senhor’ is easily understood by readers, its status as a non-English word does work here to inscribe cultural and linguistic separation. Moreover, as a polite term of address it further</w:t>
      </w:r>
      <w:r w:rsidR="006368D3" w:rsidRPr="00EF2D82">
        <w:rPr>
          <w:rFonts w:asciiTheme="minorHAnsi" w:hAnsiTheme="minorHAnsi"/>
          <w:lang w:val="en-US"/>
        </w:rPr>
        <w:t xml:space="preserve">s the sense of the cultural </w:t>
      </w:r>
      <w:r w:rsidRPr="00EF2D82">
        <w:rPr>
          <w:rFonts w:asciiTheme="minorHAnsi" w:hAnsiTheme="minorHAnsi"/>
          <w:lang w:val="en-US"/>
        </w:rPr>
        <w:t xml:space="preserve">gap between the tout/poorly dressed person and </w:t>
      </w:r>
      <w:r w:rsidR="00D407C0" w:rsidRPr="00EF2D82">
        <w:rPr>
          <w:rFonts w:asciiTheme="minorHAnsi" w:hAnsiTheme="minorHAnsi"/>
          <w:lang w:val="en-US"/>
        </w:rPr>
        <w:t>António</w:t>
      </w:r>
      <w:r w:rsidR="0073044E" w:rsidRPr="00EF2D82">
        <w:rPr>
          <w:rFonts w:asciiTheme="minorHAnsi" w:hAnsiTheme="minorHAnsi"/>
          <w:lang w:val="en-US"/>
        </w:rPr>
        <w:t>/the reader.</w:t>
      </w:r>
    </w:p>
    <w:p w14:paraId="5BC1012F" w14:textId="58B12AE8" w:rsidR="00AF461C" w:rsidRPr="00EF2D82" w:rsidRDefault="00A76D5C" w:rsidP="005C7A58">
      <w:pPr>
        <w:spacing w:line="480" w:lineRule="auto"/>
        <w:ind w:firstLine="567"/>
        <w:jc w:val="both"/>
        <w:rPr>
          <w:rFonts w:asciiTheme="minorHAnsi" w:hAnsiTheme="minorHAnsi"/>
          <w:lang w:val="en-US"/>
        </w:rPr>
      </w:pPr>
      <w:r w:rsidRPr="00EF2D82">
        <w:rPr>
          <w:rFonts w:asciiTheme="minorHAnsi" w:hAnsiTheme="minorHAnsi"/>
          <w:lang w:val="en-US"/>
        </w:rPr>
        <w:t>Castro couples the use of ‘senhor’ in this speech with the specific place reference to the ‘orphanage at Rosa de Lima’ in Macau. These offer real-world force to the speaker’s words in order to enhan</w:t>
      </w:r>
      <w:r w:rsidR="0073044E" w:rsidRPr="00EF2D82">
        <w:rPr>
          <w:rFonts w:asciiTheme="minorHAnsi" w:hAnsiTheme="minorHAnsi"/>
          <w:lang w:val="en-US"/>
        </w:rPr>
        <w:t>ce the poignancy of his lament:</w:t>
      </w:r>
      <w:r w:rsidRPr="00EF2D82">
        <w:rPr>
          <w:rFonts w:asciiTheme="minorHAnsi" w:hAnsiTheme="minorHAnsi"/>
          <w:lang w:val="en-US"/>
        </w:rPr>
        <w:t xml:space="preserve"> </w:t>
      </w:r>
      <w:r w:rsidR="0073044E" w:rsidRPr="00EF2D82">
        <w:rPr>
          <w:rFonts w:asciiTheme="minorHAnsi" w:hAnsiTheme="minorHAnsi"/>
          <w:lang w:val="en-US"/>
        </w:rPr>
        <w:t>‘</w:t>
      </w:r>
      <w:r w:rsidRPr="00EF2D82">
        <w:rPr>
          <w:rFonts w:asciiTheme="minorHAnsi" w:hAnsiTheme="minorHAnsi"/>
          <w:lang w:val="en-US"/>
        </w:rPr>
        <w:t>Life, you see, is full of sadness. It is the condition of our existence...</w:t>
      </w:r>
      <w:r w:rsidR="0073044E" w:rsidRPr="00EF2D82">
        <w:rPr>
          <w:rFonts w:asciiTheme="minorHAnsi" w:hAnsiTheme="minorHAnsi"/>
          <w:lang w:val="en-US"/>
        </w:rPr>
        <w:t>’</w:t>
      </w:r>
      <w:r w:rsidRPr="00EF2D82">
        <w:rPr>
          <w:rFonts w:asciiTheme="minorHAnsi" w:hAnsiTheme="minorHAnsi"/>
          <w:lang w:val="en-US"/>
        </w:rPr>
        <w:t xml:space="preserve">. Castro’s use of the first-person plural possessive ‘our’ here encapsulates all of the text’s potential referents. Analysis thus far, then, shows up the ways in which, in Brookshaw’s words, Castro “fudges the line between subjective narrator, protagonist and interlocutor, by intercalating “I,” “You,” and “He” narrative forms” (79). Castor’s subjective distortions though aren’t merely stylistic spectacles but serve an implicit purpose. Castro employs the first-person plural possessive in speaking of </w:t>
      </w:r>
      <w:r w:rsidR="0073044E" w:rsidRPr="00EF2D82">
        <w:rPr>
          <w:rFonts w:asciiTheme="minorHAnsi" w:hAnsiTheme="minorHAnsi"/>
          <w:lang w:val="en-US"/>
        </w:rPr>
        <w:t>‘</w:t>
      </w:r>
      <w:r w:rsidRPr="00EF2D82">
        <w:rPr>
          <w:rFonts w:asciiTheme="minorHAnsi" w:hAnsiTheme="minorHAnsi"/>
          <w:lang w:val="en-US"/>
        </w:rPr>
        <w:t>the condition of our existence</w:t>
      </w:r>
      <w:r w:rsidR="0073044E" w:rsidRPr="00EF2D82">
        <w:rPr>
          <w:rFonts w:asciiTheme="minorHAnsi" w:hAnsiTheme="minorHAnsi"/>
          <w:lang w:val="en-US"/>
        </w:rPr>
        <w:t>’</w:t>
      </w:r>
      <w:r w:rsidRPr="00EF2D82">
        <w:rPr>
          <w:rFonts w:asciiTheme="minorHAnsi" w:hAnsiTheme="minorHAnsi"/>
          <w:lang w:val="en-US"/>
        </w:rPr>
        <w:t xml:space="preserve"> in order to imply the universality of the problems of the ideological forces of </w:t>
      </w:r>
      <w:r w:rsidR="00FF3B34" w:rsidRPr="00EF2D82">
        <w:rPr>
          <w:rFonts w:asciiTheme="minorHAnsi" w:hAnsiTheme="minorHAnsi"/>
          <w:lang w:val="en-US"/>
        </w:rPr>
        <w:t>globaliz</w:t>
      </w:r>
      <w:r w:rsidR="0073044E" w:rsidRPr="00EF2D82">
        <w:rPr>
          <w:rFonts w:asciiTheme="minorHAnsi" w:hAnsiTheme="minorHAnsi"/>
          <w:lang w:val="en-US"/>
        </w:rPr>
        <w:t>ation. Subsequently, L23-4</w:t>
      </w:r>
      <w:r w:rsidRPr="00EF2D82">
        <w:rPr>
          <w:rFonts w:asciiTheme="minorHAnsi" w:hAnsiTheme="minorHAnsi"/>
          <w:lang w:val="en-US"/>
        </w:rPr>
        <w:t xml:space="preserve">’s shift back to second-person in which </w:t>
      </w:r>
      <w:r w:rsidR="0073044E" w:rsidRPr="00EF2D82">
        <w:rPr>
          <w:rFonts w:asciiTheme="minorHAnsi" w:hAnsiTheme="minorHAnsi"/>
          <w:lang w:val="en-US"/>
        </w:rPr>
        <w:t>‘</w:t>
      </w:r>
      <w:r w:rsidRPr="00EF2D82">
        <w:rPr>
          <w:rFonts w:asciiTheme="minorHAnsi" w:hAnsiTheme="minorHAnsi"/>
          <w:lang w:val="en-US"/>
        </w:rPr>
        <w:t>you give him ten dollars</w:t>
      </w:r>
      <w:r w:rsidR="0073044E" w:rsidRPr="00EF2D82">
        <w:rPr>
          <w:rFonts w:asciiTheme="minorHAnsi" w:hAnsiTheme="minorHAnsi"/>
          <w:lang w:val="en-US"/>
        </w:rPr>
        <w:t>’</w:t>
      </w:r>
      <w:r w:rsidRPr="00EF2D82">
        <w:rPr>
          <w:rFonts w:asciiTheme="minorHAnsi" w:hAnsiTheme="minorHAnsi"/>
          <w:lang w:val="en-US"/>
        </w:rPr>
        <w:t xml:space="preserve"> is indicative not only of the success of the tout/poorly dressed person’s pleas, but </w:t>
      </w:r>
      <w:r w:rsidRPr="00EF2D82">
        <w:rPr>
          <w:rFonts w:asciiTheme="minorHAnsi" w:hAnsiTheme="minorHAnsi"/>
          <w:lang w:val="en-US"/>
        </w:rPr>
        <w:lastRenderedPageBreak/>
        <w:t>also the strength of association the ‘you’ (</w:t>
      </w:r>
      <w:r w:rsidR="00D407C0" w:rsidRPr="00EF2D82">
        <w:rPr>
          <w:rFonts w:asciiTheme="minorHAnsi" w:hAnsiTheme="minorHAnsi"/>
          <w:lang w:val="en-US"/>
        </w:rPr>
        <w:t>António</w:t>
      </w:r>
      <w:r w:rsidRPr="00EF2D82">
        <w:rPr>
          <w:rFonts w:asciiTheme="minorHAnsi" w:hAnsiTheme="minorHAnsi"/>
          <w:lang w:val="en-US"/>
        </w:rPr>
        <w:t xml:space="preserve"> and possibly the reader too) has felt with the shared suffering of ‘our’. </w:t>
      </w:r>
      <w:r w:rsidR="005C7A58" w:rsidRPr="00EF2D82">
        <w:rPr>
          <w:rFonts w:asciiTheme="minorHAnsi" w:hAnsiTheme="minorHAnsi"/>
          <w:lang w:val="en-US"/>
        </w:rPr>
        <w:t xml:space="preserve">Arguably too, the inclusiveness of first-person plural ‘our’ enacts an ironic appeal to humanist moral obligation whilst António’s response of giving ten dollars implies a more </w:t>
      </w:r>
      <w:r w:rsidR="00EF2D82" w:rsidRPr="00EF2D82">
        <w:rPr>
          <w:rFonts w:asciiTheme="minorHAnsi" w:hAnsiTheme="minorHAnsi"/>
          <w:lang w:val="en-US"/>
        </w:rPr>
        <w:t>skeptical</w:t>
      </w:r>
      <w:r w:rsidR="005C7A58" w:rsidRPr="00EF2D82">
        <w:rPr>
          <w:rFonts w:asciiTheme="minorHAnsi" w:hAnsiTheme="minorHAnsi"/>
          <w:lang w:val="en-US"/>
        </w:rPr>
        <w:t xml:space="preserve"> awareness of the naivety of such discourse.</w:t>
      </w:r>
    </w:p>
    <w:p w14:paraId="3CFA5D7C" w14:textId="117ABC7C" w:rsidR="00D02E92" w:rsidRPr="00EF2D82" w:rsidRDefault="005C7A58" w:rsidP="00AF461C">
      <w:pPr>
        <w:spacing w:line="480" w:lineRule="auto"/>
        <w:ind w:firstLine="567"/>
        <w:jc w:val="both"/>
        <w:rPr>
          <w:rFonts w:asciiTheme="minorHAnsi" w:hAnsiTheme="minorHAnsi"/>
          <w:lang w:val="en-US"/>
        </w:rPr>
      </w:pPr>
      <w:r w:rsidRPr="00EF2D82">
        <w:rPr>
          <w:rFonts w:asciiTheme="minorHAnsi" w:hAnsiTheme="minorHAnsi"/>
          <w:lang w:val="en-US"/>
        </w:rPr>
        <w:t>The next paragraph is similarly knowing with</w:t>
      </w:r>
      <w:r w:rsidR="00A76D5C" w:rsidRPr="00EF2D82">
        <w:rPr>
          <w:rFonts w:asciiTheme="minorHAnsi" w:hAnsiTheme="minorHAnsi"/>
          <w:lang w:val="en-US"/>
        </w:rPr>
        <w:t xml:space="preserve"> Castro’s continued usage of first-person plural: </w:t>
      </w:r>
      <w:r w:rsidR="00D02E92" w:rsidRPr="00EF2D82">
        <w:rPr>
          <w:rFonts w:asciiTheme="minorHAnsi" w:hAnsiTheme="minorHAnsi"/>
          <w:lang w:val="en-US"/>
        </w:rPr>
        <w:t>‘</w:t>
      </w:r>
      <w:r w:rsidR="00A76D5C" w:rsidRPr="00EF2D82">
        <w:rPr>
          <w:rFonts w:asciiTheme="minorHAnsi" w:hAnsiTheme="minorHAnsi"/>
          <w:lang w:val="en-US"/>
        </w:rPr>
        <w:t>Which of us has not brocaded the same tale? Who cannot admire the sheer daring of the confidence?</w:t>
      </w:r>
      <w:r w:rsidR="00D02E92" w:rsidRPr="00EF2D82">
        <w:rPr>
          <w:rFonts w:asciiTheme="minorHAnsi" w:hAnsiTheme="minorHAnsi"/>
          <w:lang w:val="en-US"/>
        </w:rPr>
        <w:t>’</w:t>
      </w:r>
      <w:r w:rsidR="00A76D5C" w:rsidRPr="00EF2D82">
        <w:rPr>
          <w:rFonts w:asciiTheme="minorHAnsi" w:hAnsiTheme="minorHAnsi"/>
          <w:lang w:val="en-US"/>
        </w:rPr>
        <w:t xml:space="preserve"> Used in rhetorical questions, the first-person plural incorporates both </w:t>
      </w:r>
      <w:r w:rsidR="00D407C0" w:rsidRPr="00EF2D82">
        <w:rPr>
          <w:rFonts w:asciiTheme="minorHAnsi" w:hAnsiTheme="minorHAnsi"/>
          <w:lang w:val="en-US"/>
        </w:rPr>
        <w:t>António</w:t>
      </w:r>
      <w:r w:rsidR="00A76D5C" w:rsidRPr="00EF2D82">
        <w:rPr>
          <w:rFonts w:asciiTheme="minorHAnsi" w:hAnsiTheme="minorHAnsi"/>
          <w:lang w:val="en-US"/>
        </w:rPr>
        <w:t xml:space="preserve"> and the reader as well as suggesting the additional inclusion of the implied author for the recognition of share</w:t>
      </w:r>
      <w:r w:rsidR="00D02E92" w:rsidRPr="00EF2D82">
        <w:rPr>
          <w:rFonts w:asciiTheme="minorHAnsi" w:hAnsiTheme="minorHAnsi"/>
          <w:lang w:val="en-US"/>
        </w:rPr>
        <w:t>d or similar world experiences.</w:t>
      </w:r>
      <w:r w:rsidR="00AF461C" w:rsidRPr="00EF2D82">
        <w:rPr>
          <w:rFonts w:asciiTheme="minorHAnsi" w:hAnsiTheme="minorHAnsi"/>
          <w:lang w:val="en-US"/>
        </w:rPr>
        <w:t xml:space="preserve"> </w:t>
      </w:r>
      <w:r w:rsidR="00A76D5C" w:rsidRPr="00EF2D82">
        <w:rPr>
          <w:rFonts w:asciiTheme="minorHAnsi" w:hAnsiTheme="minorHAnsi"/>
          <w:lang w:val="en-US"/>
        </w:rPr>
        <w:t xml:space="preserve">This coalition of subjectivities is broken, though, with the reinstatement of </w:t>
      </w:r>
      <w:r w:rsidR="00D407C0" w:rsidRPr="00EF2D82">
        <w:rPr>
          <w:rFonts w:asciiTheme="minorHAnsi" w:hAnsiTheme="minorHAnsi"/>
          <w:lang w:val="en-US"/>
        </w:rPr>
        <w:t>António</w:t>
      </w:r>
      <w:r w:rsidR="00A76D5C" w:rsidRPr="00EF2D82">
        <w:rPr>
          <w:rFonts w:asciiTheme="minorHAnsi" w:hAnsiTheme="minorHAnsi"/>
          <w:lang w:val="en-US"/>
        </w:rPr>
        <w:t xml:space="preserve">’s first-person narration in </w:t>
      </w:r>
      <w:r w:rsidR="00D02E92" w:rsidRPr="00EF2D82">
        <w:rPr>
          <w:rFonts w:asciiTheme="minorHAnsi" w:hAnsiTheme="minorHAnsi"/>
          <w:lang w:val="en-US"/>
        </w:rPr>
        <w:t>L26</w:t>
      </w:r>
      <w:r w:rsidR="00A76D5C" w:rsidRPr="00EF2D82">
        <w:rPr>
          <w:rFonts w:asciiTheme="minorHAnsi" w:hAnsiTheme="minorHAnsi"/>
          <w:lang w:val="en-US"/>
        </w:rPr>
        <w:t xml:space="preserve">: </w:t>
      </w:r>
      <w:r w:rsidR="00D02E92" w:rsidRPr="00EF2D82">
        <w:rPr>
          <w:rFonts w:asciiTheme="minorHAnsi" w:hAnsiTheme="minorHAnsi"/>
          <w:lang w:val="en-US"/>
        </w:rPr>
        <w:t>‘</w:t>
      </w:r>
      <w:r w:rsidR="00A76D5C" w:rsidRPr="00EF2D82">
        <w:rPr>
          <w:rFonts w:asciiTheme="minorHAnsi" w:hAnsiTheme="minorHAnsi"/>
          <w:lang w:val="en-US"/>
        </w:rPr>
        <w:t>I know that he knows that I know nothing of this is truthful</w:t>
      </w:r>
      <w:r w:rsidR="00D02E92" w:rsidRPr="00EF2D82">
        <w:rPr>
          <w:rFonts w:asciiTheme="minorHAnsi" w:hAnsiTheme="minorHAnsi"/>
          <w:lang w:val="en-US"/>
        </w:rPr>
        <w:t>’</w:t>
      </w:r>
      <w:r w:rsidR="00A76D5C" w:rsidRPr="00EF2D82">
        <w:rPr>
          <w:rFonts w:asciiTheme="minorHAnsi" w:hAnsiTheme="minorHAnsi"/>
          <w:lang w:val="en-US"/>
        </w:rPr>
        <w:t>. In itself, this is a cleverly constructed statement: Musing on the lack of truthful meaning in the tout’s speech, Castro uses the repetition of the subordinating conjunction ‘that’ to create a double syntactic embedding which complicates reader comprehension and, along with the semantic negation of the noun ‘nothing’, performs the epistemological un</w:t>
      </w:r>
      <w:r w:rsidR="00D02E92" w:rsidRPr="00EF2D82">
        <w:rPr>
          <w:rFonts w:asciiTheme="minorHAnsi" w:hAnsiTheme="minorHAnsi"/>
          <w:lang w:val="en-US"/>
        </w:rPr>
        <w:t>certainty it seeks to describe.</w:t>
      </w:r>
      <w:r w:rsidR="00204561" w:rsidRPr="00EF2D82">
        <w:rPr>
          <w:rFonts w:asciiTheme="minorHAnsi" w:hAnsiTheme="minorHAnsi"/>
          <w:lang w:val="en-US"/>
        </w:rPr>
        <w:t xml:space="preserve"> It also relates to the postpositivist construction of identity: the double syntactic embedding</w:t>
      </w:r>
      <w:r w:rsidR="00A64E4D" w:rsidRPr="00EF2D82">
        <w:rPr>
          <w:rFonts w:asciiTheme="minorHAnsi" w:hAnsiTheme="minorHAnsi"/>
          <w:lang w:val="en-US"/>
        </w:rPr>
        <w:t xml:space="preserve"> shifts</w:t>
      </w:r>
      <w:r w:rsidR="00204561" w:rsidRPr="00EF2D82">
        <w:rPr>
          <w:rFonts w:asciiTheme="minorHAnsi" w:hAnsiTheme="minorHAnsi"/>
          <w:lang w:val="en-US"/>
        </w:rPr>
        <w:t xml:space="preserve"> knowledge </w:t>
      </w:r>
      <w:r w:rsidR="00A64E4D" w:rsidRPr="00EF2D82">
        <w:rPr>
          <w:rFonts w:asciiTheme="minorHAnsi" w:hAnsiTheme="minorHAnsi"/>
          <w:lang w:val="en-US"/>
        </w:rPr>
        <w:t>between</w:t>
      </w:r>
      <w:r w:rsidR="00204561" w:rsidRPr="00EF2D82">
        <w:rPr>
          <w:rFonts w:asciiTheme="minorHAnsi" w:hAnsiTheme="minorHAnsi"/>
          <w:lang w:val="en-US"/>
        </w:rPr>
        <w:t xml:space="preserve"> ‘he’ and ‘I’</w:t>
      </w:r>
      <w:r w:rsidR="00AE4D2B" w:rsidRPr="00EF2D82">
        <w:rPr>
          <w:rFonts w:asciiTheme="minorHAnsi" w:hAnsiTheme="minorHAnsi"/>
          <w:lang w:val="en-US"/>
        </w:rPr>
        <w:t xml:space="preserve"> </w:t>
      </w:r>
      <w:r w:rsidR="00A64E4D" w:rsidRPr="00EF2D82">
        <w:rPr>
          <w:rFonts w:asciiTheme="minorHAnsi" w:hAnsiTheme="minorHAnsi"/>
          <w:lang w:val="en-US"/>
        </w:rPr>
        <w:t>and thus</w:t>
      </w:r>
      <w:r w:rsidR="00204561" w:rsidRPr="00EF2D82">
        <w:rPr>
          <w:rFonts w:asciiTheme="minorHAnsi" w:hAnsiTheme="minorHAnsi"/>
          <w:lang w:val="en-US"/>
        </w:rPr>
        <w:t xml:space="preserve"> appears to collapse the binaries of self and other</w:t>
      </w:r>
      <w:r w:rsidR="00A64E4D" w:rsidRPr="00EF2D82">
        <w:rPr>
          <w:rFonts w:asciiTheme="minorHAnsi" w:hAnsiTheme="minorHAnsi"/>
          <w:lang w:val="en-US"/>
        </w:rPr>
        <w:t>,</w:t>
      </w:r>
      <w:r w:rsidR="00204561" w:rsidRPr="00EF2D82">
        <w:rPr>
          <w:rFonts w:asciiTheme="minorHAnsi" w:hAnsiTheme="minorHAnsi"/>
          <w:lang w:val="en-US"/>
        </w:rPr>
        <w:t xml:space="preserve"> and </w:t>
      </w:r>
      <w:r w:rsidR="00AE4D2B" w:rsidRPr="00EF2D82">
        <w:rPr>
          <w:rFonts w:asciiTheme="minorHAnsi" w:hAnsiTheme="minorHAnsi"/>
          <w:lang w:val="en-US"/>
        </w:rPr>
        <w:t xml:space="preserve">troubles </w:t>
      </w:r>
      <w:r w:rsidR="00204561" w:rsidRPr="00EF2D82">
        <w:rPr>
          <w:rFonts w:asciiTheme="minorHAnsi" w:hAnsiTheme="minorHAnsi"/>
          <w:lang w:val="en-US"/>
        </w:rPr>
        <w:t>the very certainties of self-knowledge and subjectivity.</w:t>
      </w:r>
    </w:p>
    <w:p w14:paraId="4453FB47" w14:textId="69AF85F4" w:rsidR="00D02E92" w:rsidRPr="00EF2D82" w:rsidRDefault="00A76D5C" w:rsidP="006F1A48">
      <w:pPr>
        <w:spacing w:line="480" w:lineRule="auto"/>
        <w:ind w:firstLine="567"/>
        <w:jc w:val="both"/>
        <w:rPr>
          <w:rFonts w:asciiTheme="minorHAnsi" w:hAnsiTheme="minorHAnsi"/>
          <w:lang w:val="en-US"/>
        </w:rPr>
      </w:pPr>
      <w:r w:rsidRPr="00EF2D82">
        <w:rPr>
          <w:rFonts w:asciiTheme="minorHAnsi" w:hAnsiTheme="minorHAnsi"/>
          <w:lang w:val="en-US"/>
        </w:rPr>
        <w:t xml:space="preserve">The extract then moves into a philosophical rumination: </w:t>
      </w:r>
      <w:r w:rsidR="00D02E92" w:rsidRPr="00EF2D82">
        <w:rPr>
          <w:rFonts w:asciiTheme="minorHAnsi" w:hAnsiTheme="minorHAnsi"/>
          <w:lang w:val="en-US"/>
        </w:rPr>
        <w:t>‘</w:t>
      </w:r>
      <w:r w:rsidRPr="00EF2D82">
        <w:rPr>
          <w:rFonts w:asciiTheme="minorHAnsi" w:hAnsiTheme="minorHAnsi"/>
          <w:lang w:val="en-US"/>
        </w:rPr>
        <w:t>Truth is not the seduction and sceptics can never know the wondrous pearling around the grain, above all, the swirl of narrative within these oyster-worlds, the narrow narcosis of escape and the swinish nosing back</w:t>
      </w:r>
      <w:r w:rsidR="00D02E92" w:rsidRPr="00EF2D82">
        <w:rPr>
          <w:rFonts w:asciiTheme="minorHAnsi" w:hAnsiTheme="minorHAnsi"/>
          <w:lang w:val="en-US"/>
        </w:rPr>
        <w:t>’</w:t>
      </w:r>
      <w:r w:rsidRPr="00EF2D82">
        <w:rPr>
          <w:rFonts w:asciiTheme="minorHAnsi" w:hAnsiTheme="minorHAnsi"/>
          <w:lang w:val="en-US"/>
        </w:rPr>
        <w:t>. Like the previous sentence, this is deliberately opaque: it featur</w:t>
      </w:r>
      <w:r w:rsidR="00D02E92" w:rsidRPr="00EF2D82">
        <w:rPr>
          <w:rFonts w:asciiTheme="minorHAnsi" w:hAnsiTheme="minorHAnsi"/>
          <w:lang w:val="en-US"/>
        </w:rPr>
        <w:t>es</w:t>
      </w:r>
      <w:r w:rsidRPr="00EF2D82">
        <w:rPr>
          <w:rFonts w:asciiTheme="minorHAnsi" w:hAnsiTheme="minorHAnsi"/>
          <w:lang w:val="en-US"/>
        </w:rPr>
        <w:t xml:space="preserve"> </w:t>
      </w:r>
      <w:r w:rsidR="00D02E92" w:rsidRPr="00EF2D82">
        <w:rPr>
          <w:rFonts w:asciiTheme="minorHAnsi" w:hAnsiTheme="minorHAnsi"/>
          <w:lang w:val="en-US"/>
        </w:rPr>
        <w:t>syntactic negation</w:t>
      </w:r>
      <w:r w:rsidRPr="00EF2D82">
        <w:rPr>
          <w:rFonts w:asciiTheme="minorHAnsi" w:hAnsiTheme="minorHAnsi"/>
          <w:lang w:val="en-US"/>
        </w:rPr>
        <w:t xml:space="preserve"> </w:t>
      </w:r>
      <w:r w:rsidR="00D02E92" w:rsidRPr="00EF2D82">
        <w:rPr>
          <w:rFonts w:asciiTheme="minorHAnsi" w:hAnsiTheme="minorHAnsi"/>
          <w:lang w:val="en-US"/>
        </w:rPr>
        <w:t>(</w:t>
      </w:r>
      <w:r w:rsidRPr="00EF2D82">
        <w:rPr>
          <w:rFonts w:asciiTheme="minorHAnsi" w:hAnsiTheme="minorHAnsi"/>
          <w:lang w:val="en-US"/>
        </w:rPr>
        <w:t>‘not’</w:t>
      </w:r>
      <w:r w:rsidR="00D02E92" w:rsidRPr="00EF2D82">
        <w:rPr>
          <w:rFonts w:asciiTheme="minorHAnsi" w:hAnsiTheme="minorHAnsi"/>
          <w:lang w:val="en-US"/>
        </w:rPr>
        <w:t>, ‘never’)</w:t>
      </w:r>
      <w:r w:rsidRPr="00EF2D82">
        <w:rPr>
          <w:rFonts w:asciiTheme="minorHAnsi" w:hAnsiTheme="minorHAnsi"/>
          <w:lang w:val="en-US"/>
        </w:rPr>
        <w:t xml:space="preserve"> and obscures meaning through a plethora of sound clusters (namely nasals, sibilants and approximants) and the presence of metaphor. Interestingly, in its reference to pearl and oysters, the metaphor has cultural significance since China (to which Macau and Hong</w:t>
      </w:r>
      <w:r w:rsidR="009E6C79" w:rsidRPr="00EF2D82">
        <w:rPr>
          <w:rFonts w:asciiTheme="minorHAnsi" w:hAnsiTheme="minorHAnsi"/>
          <w:lang w:val="en-US"/>
        </w:rPr>
        <w:t xml:space="preserve"> K</w:t>
      </w:r>
      <w:r w:rsidRPr="00EF2D82">
        <w:rPr>
          <w:rFonts w:asciiTheme="minorHAnsi" w:hAnsiTheme="minorHAnsi"/>
          <w:lang w:val="en-US"/>
        </w:rPr>
        <w:t xml:space="preserve">ong are affiliated as special administrative regions) is historically a strong hold in </w:t>
      </w:r>
      <w:r w:rsidRPr="00EF2D82">
        <w:rPr>
          <w:rFonts w:asciiTheme="minorHAnsi" w:hAnsiTheme="minorHAnsi"/>
          <w:lang w:val="en-US"/>
        </w:rPr>
        <w:lastRenderedPageBreak/>
        <w:t>Pearl production, while both Macau and Hong Kong are both prefectures of the Pearl</w:t>
      </w:r>
      <w:r w:rsidR="00D02E92" w:rsidRPr="00EF2D82">
        <w:rPr>
          <w:rFonts w:asciiTheme="minorHAnsi" w:hAnsiTheme="minorHAnsi"/>
          <w:lang w:val="en-US"/>
        </w:rPr>
        <w:t xml:space="preserve"> River Delta network of cities.</w:t>
      </w:r>
    </w:p>
    <w:p w14:paraId="41BD5DA1" w14:textId="53A2C346" w:rsidR="00A76D5C" w:rsidRPr="00EF2D82" w:rsidRDefault="00A76D5C" w:rsidP="006F1A48">
      <w:pPr>
        <w:spacing w:line="480" w:lineRule="auto"/>
        <w:ind w:firstLine="567"/>
        <w:jc w:val="both"/>
        <w:rPr>
          <w:rFonts w:asciiTheme="minorHAnsi" w:hAnsiTheme="minorHAnsi"/>
          <w:lang w:val="en-US"/>
        </w:rPr>
      </w:pPr>
      <w:r w:rsidRPr="00EF2D82">
        <w:rPr>
          <w:rFonts w:asciiTheme="minorHAnsi" w:hAnsiTheme="minorHAnsi"/>
          <w:lang w:val="en-US"/>
        </w:rPr>
        <w:t xml:space="preserve">In the passage’s penultimate sentence, Castro returns to second-person. The polysemous potential of ‘you’ is once again exploited as Castro enlists its multiplicity of reference to make a cutting comment on reader’s own complicity and detachment: </w:t>
      </w:r>
      <w:r w:rsidR="00D02E92" w:rsidRPr="00EF2D82">
        <w:rPr>
          <w:rFonts w:asciiTheme="minorHAnsi" w:hAnsiTheme="minorHAnsi"/>
          <w:lang w:val="en-US"/>
        </w:rPr>
        <w:t>‘</w:t>
      </w:r>
      <w:r w:rsidRPr="00EF2D82">
        <w:rPr>
          <w:rFonts w:asciiTheme="minorHAnsi" w:hAnsiTheme="minorHAnsi"/>
          <w:lang w:val="en-US"/>
        </w:rPr>
        <w:t xml:space="preserve">you have been offered a lie for you to disdain, and at least for now you are in control of its </w:t>
      </w:r>
      <w:r w:rsidR="00EF2D82" w:rsidRPr="00EF2D82">
        <w:rPr>
          <w:rFonts w:asciiTheme="minorHAnsi" w:hAnsiTheme="minorHAnsi"/>
          <w:lang w:val="en-US"/>
        </w:rPr>
        <w:t>smoldering</w:t>
      </w:r>
      <w:r w:rsidR="00D02E92" w:rsidRPr="00EF2D82">
        <w:rPr>
          <w:rFonts w:asciiTheme="minorHAnsi" w:hAnsiTheme="minorHAnsi"/>
          <w:lang w:val="en-US"/>
        </w:rPr>
        <w:t xml:space="preserve">’. </w:t>
      </w:r>
      <w:r w:rsidRPr="00EF2D82">
        <w:rPr>
          <w:rFonts w:asciiTheme="minorHAnsi" w:hAnsiTheme="minorHAnsi"/>
          <w:lang w:val="en-US"/>
        </w:rPr>
        <w:t xml:space="preserve">But Castro is not letting himself off the hook either. The switch to first person in the final sentence </w:t>
      </w:r>
      <w:r w:rsidR="00FF3B34" w:rsidRPr="00EF2D82">
        <w:rPr>
          <w:rFonts w:asciiTheme="minorHAnsi" w:hAnsiTheme="minorHAnsi"/>
          <w:lang w:val="en-US"/>
        </w:rPr>
        <w:t>of the extract is polysemous</w:t>
      </w:r>
      <w:r w:rsidRPr="00EF2D82">
        <w:rPr>
          <w:rFonts w:asciiTheme="minorHAnsi" w:hAnsiTheme="minorHAnsi"/>
          <w:lang w:val="en-US"/>
        </w:rPr>
        <w:t xml:space="preserve">, referencing </w:t>
      </w:r>
      <w:r w:rsidR="00D407C0" w:rsidRPr="00EF2D82">
        <w:rPr>
          <w:rFonts w:asciiTheme="minorHAnsi" w:hAnsiTheme="minorHAnsi"/>
          <w:lang w:val="en-US"/>
        </w:rPr>
        <w:t>António</w:t>
      </w:r>
      <w:r w:rsidRPr="00EF2D82">
        <w:rPr>
          <w:rFonts w:asciiTheme="minorHAnsi" w:hAnsiTheme="minorHAnsi"/>
          <w:lang w:val="en-US"/>
        </w:rPr>
        <w:t xml:space="preserve"> as narrator as well as Castro as implied author: There is compassion in the admission “I have sung for less”. And indeed Castro has, the earlier excess of sound patterning and the performativity of his prose with regard to </w:t>
      </w:r>
      <w:r w:rsidR="00D02E92" w:rsidRPr="00EF2D82">
        <w:rPr>
          <w:rFonts w:asciiTheme="minorHAnsi" w:hAnsiTheme="minorHAnsi"/>
          <w:lang w:val="en-US"/>
        </w:rPr>
        <w:t>pronominal shifts</w:t>
      </w:r>
      <w:r w:rsidRPr="00EF2D82">
        <w:rPr>
          <w:rFonts w:asciiTheme="minorHAnsi" w:hAnsiTheme="minorHAnsi"/>
          <w:lang w:val="en-US"/>
        </w:rPr>
        <w:t xml:space="preserve"> are part of </w:t>
      </w:r>
      <w:r w:rsidR="00570596" w:rsidRPr="00EF2D82">
        <w:rPr>
          <w:rFonts w:asciiTheme="minorHAnsi" w:hAnsiTheme="minorHAnsi"/>
          <w:lang w:val="en-US"/>
        </w:rPr>
        <w:t>a novel</w:t>
      </w:r>
      <w:r w:rsidRPr="00EF2D82">
        <w:rPr>
          <w:rFonts w:asciiTheme="minorHAnsi" w:hAnsiTheme="minorHAnsi"/>
          <w:lang w:val="en-US"/>
        </w:rPr>
        <w:t xml:space="preserve"> </w:t>
      </w:r>
      <w:r w:rsidR="006C2B49" w:rsidRPr="00EF2D82">
        <w:rPr>
          <w:rFonts w:asciiTheme="minorHAnsi" w:hAnsiTheme="minorHAnsi"/>
          <w:lang w:val="en-US"/>
        </w:rPr>
        <w:t>that</w:t>
      </w:r>
      <w:r w:rsidR="00570596" w:rsidRPr="00EF2D82">
        <w:rPr>
          <w:rFonts w:asciiTheme="minorHAnsi" w:hAnsiTheme="minorHAnsi"/>
          <w:lang w:val="en-US"/>
        </w:rPr>
        <w:t xml:space="preserve"> will be sold.</w:t>
      </w:r>
      <w:r w:rsidR="00525DEF" w:rsidRPr="00EF2D82">
        <w:rPr>
          <w:rFonts w:asciiTheme="minorHAnsi" w:hAnsiTheme="minorHAnsi"/>
          <w:lang w:val="en-US"/>
        </w:rPr>
        <w:t xml:space="preserve"> As Castro admits in interview, “One of the usurpations of the novel has been by the mass market… the “dark and stormy night” approach to fiction leaves me cold” (in Van Den Berg, “Interview”, 138). Whatever the subversive political intent of Castro’s writing and whatever it hopes to communicate about contemporary relational identities, it is performed within a novel which, like it or not, is part of the global economy.</w:t>
      </w:r>
    </w:p>
    <w:p w14:paraId="18BDB71E" w14:textId="77777777" w:rsidR="00A76D5C" w:rsidRPr="00EF2D82" w:rsidRDefault="00A76D5C" w:rsidP="006F1A48">
      <w:pPr>
        <w:spacing w:line="480" w:lineRule="auto"/>
        <w:jc w:val="both"/>
        <w:rPr>
          <w:rFonts w:asciiTheme="minorHAnsi" w:hAnsiTheme="minorHAnsi"/>
          <w:lang w:val="en-US"/>
        </w:rPr>
      </w:pPr>
    </w:p>
    <w:p w14:paraId="6000D72F" w14:textId="77777777" w:rsidR="009F70E8" w:rsidRPr="00EF2D82" w:rsidRDefault="009F70E8" w:rsidP="006F1A48">
      <w:pPr>
        <w:spacing w:line="480" w:lineRule="auto"/>
        <w:jc w:val="both"/>
        <w:rPr>
          <w:rFonts w:asciiTheme="minorHAnsi" w:hAnsiTheme="minorHAnsi"/>
          <w:lang w:val="en-US"/>
        </w:rPr>
      </w:pPr>
    </w:p>
    <w:p w14:paraId="63C148C9" w14:textId="40946A37" w:rsidR="00B57E65" w:rsidRPr="00EF2D82" w:rsidRDefault="00B57E65" w:rsidP="006F1A48">
      <w:pPr>
        <w:spacing w:line="480" w:lineRule="auto"/>
        <w:jc w:val="both"/>
        <w:rPr>
          <w:rFonts w:asciiTheme="minorHAnsi" w:hAnsiTheme="minorHAnsi"/>
          <w:b/>
          <w:lang w:val="en-US"/>
        </w:rPr>
      </w:pPr>
      <w:r w:rsidRPr="00EF2D82">
        <w:rPr>
          <w:rFonts w:asciiTheme="minorHAnsi" w:hAnsiTheme="minorHAnsi"/>
          <w:b/>
          <w:i/>
          <w:lang w:val="en-US"/>
        </w:rPr>
        <w:t>Shanghai Dancing</w:t>
      </w:r>
      <w:r w:rsidRPr="00EF2D82">
        <w:rPr>
          <w:rFonts w:asciiTheme="minorHAnsi" w:hAnsiTheme="minorHAnsi"/>
          <w:b/>
          <w:lang w:val="en-US"/>
        </w:rPr>
        <w:t xml:space="preserve">: </w:t>
      </w:r>
      <w:r w:rsidR="006A2159" w:rsidRPr="00EF2D82">
        <w:rPr>
          <w:rFonts w:asciiTheme="minorHAnsi" w:hAnsiTheme="minorHAnsi"/>
          <w:b/>
          <w:lang w:val="en-US"/>
        </w:rPr>
        <w:t>Zymosis</w:t>
      </w:r>
    </w:p>
    <w:p w14:paraId="09122FD9" w14:textId="77777777" w:rsidR="00B57E65" w:rsidRPr="00EF2D82" w:rsidRDefault="00B57E65" w:rsidP="006F1A48">
      <w:pPr>
        <w:spacing w:line="480" w:lineRule="auto"/>
        <w:jc w:val="both"/>
        <w:rPr>
          <w:rFonts w:asciiTheme="minorHAnsi" w:hAnsiTheme="minorHAnsi"/>
          <w:lang w:val="en-US"/>
        </w:rPr>
      </w:pPr>
    </w:p>
    <w:p w14:paraId="76D06D8B" w14:textId="6DBFF2B9" w:rsidR="006A2159" w:rsidRPr="00EF2D82" w:rsidRDefault="00915CDC" w:rsidP="006F1A48">
      <w:pPr>
        <w:spacing w:line="480" w:lineRule="auto"/>
        <w:jc w:val="both"/>
        <w:rPr>
          <w:rFonts w:asciiTheme="minorHAnsi" w:hAnsiTheme="minorHAnsi"/>
          <w:lang w:val="en-US"/>
        </w:rPr>
      </w:pPr>
      <w:r w:rsidRPr="00EF2D82">
        <w:rPr>
          <w:rFonts w:asciiTheme="minorHAnsi" w:hAnsiTheme="minorHAnsi"/>
          <w:lang w:val="en-US"/>
        </w:rPr>
        <w:t xml:space="preserve">Starting in Shanghai, through the course of the novel António travels </w:t>
      </w:r>
      <w:r w:rsidR="00567602" w:rsidRPr="00EF2D82">
        <w:rPr>
          <w:rFonts w:asciiTheme="minorHAnsi" w:hAnsiTheme="minorHAnsi"/>
          <w:lang w:val="en-US"/>
        </w:rPr>
        <w:t>to Macau, London, Liverpool. Metaphorically th</w:t>
      </w:r>
      <w:r w:rsidR="00B67B15" w:rsidRPr="00EF2D82">
        <w:rPr>
          <w:rFonts w:asciiTheme="minorHAnsi" w:hAnsiTheme="minorHAnsi"/>
          <w:lang w:val="en-US"/>
        </w:rPr>
        <w:t>r</w:t>
      </w:r>
      <w:r w:rsidR="00567602" w:rsidRPr="00EF2D82">
        <w:rPr>
          <w:rFonts w:asciiTheme="minorHAnsi" w:hAnsiTheme="minorHAnsi"/>
          <w:lang w:val="en-US"/>
        </w:rPr>
        <w:t xml:space="preserve">ough his research </w:t>
      </w:r>
      <w:r w:rsidRPr="00EF2D82">
        <w:rPr>
          <w:rFonts w:asciiTheme="minorHAnsi" w:hAnsiTheme="minorHAnsi"/>
          <w:lang w:val="en-US"/>
        </w:rPr>
        <w:t>into his family history</w:t>
      </w:r>
      <w:r w:rsidR="00567602" w:rsidRPr="00EF2D82">
        <w:rPr>
          <w:rFonts w:asciiTheme="minorHAnsi" w:hAnsiTheme="minorHAnsi"/>
          <w:lang w:val="en-US"/>
        </w:rPr>
        <w:t>, he</w:t>
      </w:r>
      <w:r w:rsidR="00B67B15" w:rsidRPr="00EF2D82">
        <w:rPr>
          <w:rFonts w:asciiTheme="minorHAnsi" w:hAnsiTheme="minorHAnsi"/>
          <w:lang w:val="en-US"/>
        </w:rPr>
        <w:t xml:space="preserve"> also</w:t>
      </w:r>
      <w:r w:rsidR="00567602" w:rsidRPr="00EF2D82">
        <w:rPr>
          <w:rFonts w:asciiTheme="minorHAnsi" w:hAnsiTheme="minorHAnsi"/>
          <w:lang w:val="en-US"/>
        </w:rPr>
        <w:t xml:space="preserve"> journeys </w:t>
      </w:r>
      <w:r w:rsidRPr="00EF2D82">
        <w:rPr>
          <w:rFonts w:asciiTheme="minorHAnsi" w:hAnsiTheme="minorHAnsi"/>
          <w:lang w:val="en-US"/>
        </w:rPr>
        <w:t xml:space="preserve">from contemporary Hong Kong to China at the start of the twentieth-century, from seventeenth-century Brazil to the </w:t>
      </w:r>
      <w:r w:rsidR="00BC34A5" w:rsidRPr="00EF2D82">
        <w:rPr>
          <w:rFonts w:asciiTheme="minorHAnsi" w:hAnsiTheme="minorHAnsi"/>
          <w:lang w:val="en-US"/>
        </w:rPr>
        <w:t>Philippines</w:t>
      </w:r>
      <w:r w:rsidRPr="00EF2D82">
        <w:rPr>
          <w:rFonts w:asciiTheme="minorHAnsi" w:hAnsiTheme="minorHAnsi"/>
          <w:lang w:val="en-US"/>
        </w:rPr>
        <w:t xml:space="preserve"> in the nineteent</w:t>
      </w:r>
      <w:r w:rsidR="00567602" w:rsidRPr="00EF2D82">
        <w:rPr>
          <w:rFonts w:asciiTheme="minorHAnsi" w:hAnsiTheme="minorHAnsi"/>
          <w:lang w:val="en-US"/>
        </w:rPr>
        <w:t>h century. Throughout his search to learn more about his recently dece</w:t>
      </w:r>
      <w:r w:rsidR="00875E9E" w:rsidRPr="00EF2D82">
        <w:rPr>
          <w:rFonts w:asciiTheme="minorHAnsi" w:hAnsiTheme="minorHAnsi"/>
          <w:lang w:val="en-US"/>
        </w:rPr>
        <w:t>ased father, António encounters</w:t>
      </w:r>
      <w:r w:rsidR="00567602" w:rsidRPr="00EF2D82">
        <w:rPr>
          <w:rFonts w:asciiTheme="minorHAnsi" w:hAnsiTheme="minorHAnsi"/>
          <w:lang w:val="en-US"/>
        </w:rPr>
        <w:t xml:space="preserve"> many of his relatives such as his debauched cousin Cindy Ling and his wealthy but somewhat </w:t>
      </w:r>
      <w:r w:rsidR="00875E9E" w:rsidRPr="00EF2D82">
        <w:rPr>
          <w:rFonts w:asciiTheme="minorHAnsi" w:hAnsiTheme="minorHAnsi"/>
          <w:lang w:val="en-US"/>
        </w:rPr>
        <w:t>questionable u</w:t>
      </w:r>
      <w:r w:rsidR="00567602" w:rsidRPr="00EF2D82">
        <w:rPr>
          <w:rFonts w:asciiTheme="minorHAnsi" w:hAnsiTheme="minorHAnsi"/>
          <w:lang w:val="en-US"/>
        </w:rPr>
        <w:t xml:space="preserve">ncle Willy </w:t>
      </w:r>
      <w:r w:rsidR="00567602" w:rsidRPr="00EF2D82">
        <w:rPr>
          <w:rFonts w:asciiTheme="minorHAnsi" w:hAnsiTheme="minorHAnsi"/>
          <w:lang w:val="en-US"/>
        </w:rPr>
        <w:lastRenderedPageBreak/>
        <w:t xml:space="preserve">Wing. He </w:t>
      </w:r>
      <w:r w:rsidR="00875E9E" w:rsidRPr="00EF2D82">
        <w:rPr>
          <w:rFonts w:asciiTheme="minorHAnsi" w:hAnsiTheme="minorHAnsi"/>
          <w:lang w:val="en-US"/>
        </w:rPr>
        <w:t>also discovers details about</w:t>
      </w:r>
      <w:r w:rsidR="00567602" w:rsidRPr="00EF2D82">
        <w:rPr>
          <w:rFonts w:asciiTheme="minorHAnsi" w:hAnsiTheme="minorHAnsi"/>
          <w:lang w:val="en-US"/>
        </w:rPr>
        <w:t xml:space="preserve"> the lives of his ancestors. </w:t>
      </w:r>
      <w:r w:rsidRPr="00EF2D82">
        <w:rPr>
          <w:rFonts w:asciiTheme="minorHAnsi" w:hAnsiTheme="minorHAnsi"/>
          <w:lang w:val="en-US"/>
        </w:rPr>
        <w:t>At the end of the novel, he finds himself back in Shanghai</w:t>
      </w:r>
      <w:r w:rsidR="00567602" w:rsidRPr="00EF2D82">
        <w:rPr>
          <w:rFonts w:asciiTheme="minorHAnsi" w:hAnsiTheme="minorHAnsi"/>
          <w:lang w:val="en-US"/>
        </w:rPr>
        <w:t xml:space="preserve"> feeling no closer to understanding his father Arnaldo. </w:t>
      </w:r>
      <w:r w:rsidRPr="00EF2D82">
        <w:rPr>
          <w:rFonts w:asciiTheme="minorHAnsi" w:hAnsiTheme="minorHAnsi"/>
          <w:lang w:val="en-US"/>
        </w:rPr>
        <w:t>This final chapter is untitled but instead begins</w:t>
      </w:r>
      <w:r w:rsidR="005051B9" w:rsidRPr="00EF2D82">
        <w:rPr>
          <w:rFonts w:asciiTheme="minorHAnsi" w:hAnsiTheme="minorHAnsi"/>
          <w:lang w:val="en-US"/>
        </w:rPr>
        <w:t xml:space="preserve"> (438; original emphasis)</w:t>
      </w:r>
      <w:r w:rsidRPr="00EF2D82">
        <w:rPr>
          <w:rFonts w:asciiTheme="minorHAnsi" w:hAnsiTheme="minorHAnsi"/>
          <w:lang w:val="en-US"/>
        </w:rPr>
        <w:t>:</w:t>
      </w:r>
    </w:p>
    <w:p w14:paraId="1E560E01" w14:textId="77777777" w:rsidR="00915CDC" w:rsidRPr="00EF2D82" w:rsidRDefault="00915CDC" w:rsidP="006F1A48">
      <w:pPr>
        <w:spacing w:line="480" w:lineRule="auto"/>
        <w:jc w:val="both"/>
        <w:rPr>
          <w:rFonts w:asciiTheme="minorHAnsi" w:hAnsiTheme="minorHAnsi"/>
          <w:lang w:val="en-US"/>
        </w:rPr>
        <w:sectPr w:rsidR="00915CDC" w:rsidRPr="00EF2D82" w:rsidSect="00354081">
          <w:footerReference w:type="even" r:id="rId7"/>
          <w:footerReference w:type="default" r:id="rId8"/>
          <w:pgSz w:w="11900" w:h="16840"/>
          <w:pgMar w:top="1134" w:right="1134" w:bottom="1134" w:left="1276" w:header="709" w:footer="709" w:gutter="0"/>
          <w:cols w:space="708"/>
          <w:docGrid w:linePitch="360"/>
        </w:sectPr>
      </w:pPr>
    </w:p>
    <w:p w14:paraId="455067EE" w14:textId="0C045C50" w:rsidR="00915CDC" w:rsidRPr="00EF2D82" w:rsidRDefault="00915CDC" w:rsidP="006F1A48">
      <w:pPr>
        <w:spacing w:line="480" w:lineRule="auto"/>
        <w:ind w:left="567"/>
        <w:jc w:val="both"/>
        <w:rPr>
          <w:rFonts w:asciiTheme="minorHAnsi" w:hAnsiTheme="minorHAnsi"/>
          <w:sz w:val="144"/>
          <w:szCs w:val="144"/>
          <w:lang w:val="en-US"/>
        </w:rPr>
      </w:pPr>
      <w:r w:rsidRPr="00EF2D82">
        <w:rPr>
          <w:rFonts w:asciiTheme="minorHAnsi" w:hAnsiTheme="minorHAnsi"/>
          <w:sz w:val="144"/>
          <w:szCs w:val="144"/>
          <w:lang w:val="en-US"/>
        </w:rPr>
        <w:lastRenderedPageBreak/>
        <w:t>Z</w:t>
      </w:r>
    </w:p>
    <w:p w14:paraId="34B410B2" w14:textId="77777777" w:rsidR="00915CDC" w:rsidRPr="00EF2D82" w:rsidRDefault="00915CDC" w:rsidP="006F1A48">
      <w:pPr>
        <w:spacing w:before="60" w:after="60" w:line="480" w:lineRule="auto"/>
        <w:jc w:val="both"/>
        <w:rPr>
          <w:rFonts w:asciiTheme="minorHAnsi" w:hAnsiTheme="minorHAnsi"/>
          <w:lang w:val="en-US"/>
        </w:rPr>
      </w:pPr>
    </w:p>
    <w:p w14:paraId="0F5A4357" w14:textId="3AA620D5" w:rsidR="00915CDC" w:rsidRPr="00EF2D82" w:rsidRDefault="00915CDC" w:rsidP="006F1A48">
      <w:pPr>
        <w:spacing w:before="60" w:after="60" w:line="480" w:lineRule="auto"/>
        <w:jc w:val="both"/>
        <w:rPr>
          <w:rFonts w:asciiTheme="minorHAnsi" w:hAnsiTheme="minorHAnsi"/>
          <w:i/>
          <w:sz w:val="22"/>
          <w:szCs w:val="22"/>
          <w:lang w:val="en-US"/>
        </w:rPr>
      </w:pPr>
      <w:r w:rsidRPr="00EF2D82">
        <w:rPr>
          <w:rFonts w:asciiTheme="minorHAnsi" w:hAnsiTheme="minorHAnsi"/>
          <w:i/>
          <w:sz w:val="22"/>
          <w:szCs w:val="22"/>
          <w:lang w:val="en-US"/>
        </w:rPr>
        <w:t>YMOSIS. That’s what it was. A leavening, a dramatic fermentation of a morbid condition; a multiplication of a family of diseases. So the rare books revealed. Some heir will always be infected by it.</w:t>
      </w:r>
    </w:p>
    <w:p w14:paraId="261C9870" w14:textId="77777777" w:rsidR="00915CDC" w:rsidRPr="00EF2D82" w:rsidRDefault="00915CDC" w:rsidP="006F1A48">
      <w:pPr>
        <w:spacing w:line="480" w:lineRule="auto"/>
        <w:jc w:val="both"/>
        <w:rPr>
          <w:rFonts w:asciiTheme="minorHAnsi" w:hAnsiTheme="minorHAnsi"/>
          <w:lang w:val="en-US"/>
        </w:rPr>
        <w:sectPr w:rsidR="00915CDC" w:rsidRPr="00EF2D82" w:rsidSect="00BC34A5">
          <w:type w:val="continuous"/>
          <w:pgSz w:w="11900" w:h="16840"/>
          <w:pgMar w:top="1134" w:right="3678" w:bottom="1134" w:left="1276" w:header="709" w:footer="709" w:gutter="0"/>
          <w:cols w:num="2" w:space="710" w:equalWidth="0">
            <w:col w:w="1559" w:space="2"/>
            <w:col w:w="5385"/>
          </w:cols>
          <w:docGrid w:linePitch="360"/>
        </w:sectPr>
      </w:pPr>
    </w:p>
    <w:p w14:paraId="72ED0563" w14:textId="3773EC2A" w:rsidR="00915CDC" w:rsidRPr="00EF2D82" w:rsidRDefault="00BC34A5" w:rsidP="006F1A48">
      <w:pPr>
        <w:spacing w:line="480" w:lineRule="auto"/>
        <w:jc w:val="both"/>
        <w:rPr>
          <w:rFonts w:asciiTheme="minorHAnsi" w:hAnsiTheme="minorHAnsi"/>
          <w:lang w:val="en-US"/>
        </w:rPr>
      </w:pPr>
      <w:r w:rsidRPr="00EF2D82">
        <w:rPr>
          <w:rFonts w:asciiTheme="minorHAnsi" w:hAnsiTheme="minorHAnsi"/>
          <w:lang w:val="en-US"/>
        </w:rPr>
        <w:lastRenderedPageBreak/>
        <w:t>The opening to the final chapter is rather</w:t>
      </w:r>
      <w:r w:rsidR="00567602" w:rsidRPr="00EF2D82">
        <w:rPr>
          <w:rFonts w:asciiTheme="minorHAnsi" w:hAnsiTheme="minorHAnsi"/>
          <w:lang w:val="en-US"/>
        </w:rPr>
        <w:t xml:space="preserve"> morose</w:t>
      </w:r>
      <w:r w:rsidRPr="00EF2D82">
        <w:rPr>
          <w:rFonts w:asciiTheme="minorHAnsi" w:hAnsiTheme="minorHAnsi"/>
          <w:lang w:val="en-US"/>
        </w:rPr>
        <w:t xml:space="preserve">, providing the definition for a disease that Castro portrays as genetic (‘a family of diseases’, ‘Some heir’) and as such inescapable. </w:t>
      </w:r>
      <w:r w:rsidR="00567602" w:rsidRPr="00EF2D82">
        <w:rPr>
          <w:rFonts w:asciiTheme="minorHAnsi" w:hAnsiTheme="minorHAnsi"/>
          <w:lang w:val="en-US"/>
        </w:rPr>
        <w:t xml:space="preserve">Having undertaken a search in which, like the search for tomatoes, there was ‘no real hope’, António takes the shuttle bus into Shanghai and visits a bar to drown his sorrows. He drinks “some </w:t>
      </w:r>
      <w:r w:rsidR="00567602" w:rsidRPr="00EF2D82">
        <w:rPr>
          <w:rFonts w:asciiTheme="minorHAnsi" w:hAnsiTheme="minorHAnsi"/>
          <w:i/>
          <w:lang w:val="en-US"/>
        </w:rPr>
        <w:t xml:space="preserve">sangria </w:t>
      </w:r>
      <w:r w:rsidR="00567602" w:rsidRPr="00EF2D82">
        <w:rPr>
          <w:rFonts w:asciiTheme="minorHAnsi" w:hAnsiTheme="minorHAnsi"/>
          <w:lang w:val="en-US"/>
        </w:rPr>
        <w:t>to begin with, fruit-infused for vitamins, as the hotel itself began to sway. Blood. The demented fourth drink prohibited by reasoned Greeks had passed some time ago. Two jugs he was thinking jug jug and the room hushed for just the briefest moment…” (439). Intoxicated, António’s grip on reality begins to loosen and he becomes confused</w:t>
      </w:r>
      <w:r w:rsidR="005051B9" w:rsidRPr="00EF2D82">
        <w:rPr>
          <w:rFonts w:asciiTheme="minorHAnsi" w:hAnsiTheme="minorHAnsi"/>
          <w:lang w:val="en-US"/>
        </w:rPr>
        <w:t>,</w:t>
      </w:r>
      <w:r w:rsidR="00567602" w:rsidRPr="00EF2D82">
        <w:rPr>
          <w:rFonts w:asciiTheme="minorHAnsi" w:hAnsiTheme="minorHAnsi"/>
          <w:lang w:val="en-US"/>
        </w:rPr>
        <w:t xml:space="preserve"> the different people and worlds he has encountered on his search </w:t>
      </w:r>
      <w:r w:rsidR="005051B9" w:rsidRPr="00EF2D82">
        <w:rPr>
          <w:rFonts w:asciiTheme="minorHAnsi" w:hAnsiTheme="minorHAnsi"/>
          <w:lang w:val="en-US"/>
        </w:rPr>
        <w:t>appearing and intermingling in his woozy consciousness.</w:t>
      </w:r>
    </w:p>
    <w:p w14:paraId="7537C91E" w14:textId="2DA7CED5" w:rsidR="005051B9" w:rsidRPr="00EF2D82" w:rsidRDefault="005051B9" w:rsidP="006F1A48">
      <w:pPr>
        <w:spacing w:line="480" w:lineRule="auto"/>
        <w:ind w:firstLine="567"/>
        <w:jc w:val="both"/>
        <w:rPr>
          <w:rFonts w:asciiTheme="minorHAnsi" w:hAnsiTheme="minorHAnsi"/>
          <w:lang w:val="en-US"/>
        </w:rPr>
      </w:pPr>
      <w:r w:rsidRPr="00EF2D82">
        <w:rPr>
          <w:rFonts w:asciiTheme="minorHAnsi" w:hAnsiTheme="minorHAnsi"/>
          <w:lang w:val="en-US"/>
        </w:rPr>
        <w:t>Drunk, he boards the ferry leaving Shanghai</w:t>
      </w:r>
      <w:r w:rsidR="00BD4AED" w:rsidRPr="00EF2D82">
        <w:rPr>
          <w:rFonts w:asciiTheme="minorHAnsi" w:hAnsiTheme="minorHAnsi"/>
          <w:lang w:val="en-US"/>
        </w:rPr>
        <w:t>,</w:t>
      </w:r>
      <w:r w:rsidRPr="00EF2D82">
        <w:rPr>
          <w:rFonts w:asciiTheme="minorHAnsi" w:hAnsiTheme="minorHAnsi"/>
          <w:lang w:val="en-US"/>
        </w:rPr>
        <w:t xml:space="preserve"> presumably bound to return him to Hong Kong</w:t>
      </w:r>
      <w:r w:rsidR="00DE6408" w:rsidRPr="00EF2D82">
        <w:rPr>
          <w:rFonts w:asciiTheme="minorHAnsi" w:hAnsiTheme="minorHAnsi"/>
          <w:lang w:val="en-US"/>
        </w:rPr>
        <w:t>;</w:t>
      </w:r>
      <w:r w:rsidRPr="00EF2D82">
        <w:rPr>
          <w:rFonts w:asciiTheme="minorHAnsi" w:hAnsiTheme="minorHAnsi"/>
          <w:lang w:val="en-US"/>
        </w:rPr>
        <w:t xml:space="preserve"> this inward</w:t>
      </w:r>
      <w:r w:rsidR="00DE6408" w:rsidRPr="00EF2D82">
        <w:rPr>
          <w:rFonts w:asciiTheme="minorHAnsi" w:hAnsiTheme="minorHAnsi"/>
          <w:lang w:val="en-US"/>
        </w:rPr>
        <w:t>-bound then outward-</w:t>
      </w:r>
      <w:r w:rsidRPr="00EF2D82">
        <w:rPr>
          <w:rFonts w:asciiTheme="minorHAnsi" w:hAnsiTheme="minorHAnsi"/>
          <w:lang w:val="en-US"/>
        </w:rPr>
        <w:t>bound journey opening and closing the novel. In his inebriated state, the narrator ruminates (450-1; original ellipsis):</w:t>
      </w:r>
    </w:p>
    <w:p w14:paraId="7885D1B1" w14:textId="2D1518C5" w:rsidR="005051B9" w:rsidRPr="00EF2D82" w:rsidRDefault="005051B9" w:rsidP="006F1A48">
      <w:pPr>
        <w:spacing w:before="60" w:after="60" w:line="480" w:lineRule="auto"/>
        <w:ind w:left="567"/>
        <w:jc w:val="both"/>
        <w:rPr>
          <w:rFonts w:asciiTheme="minorHAnsi" w:hAnsiTheme="minorHAnsi"/>
          <w:sz w:val="22"/>
          <w:szCs w:val="22"/>
          <w:lang w:val="en-US"/>
        </w:rPr>
      </w:pPr>
      <w:r w:rsidRPr="00EF2D82">
        <w:rPr>
          <w:rFonts w:asciiTheme="minorHAnsi" w:hAnsiTheme="minorHAnsi"/>
          <w:sz w:val="22"/>
          <w:szCs w:val="22"/>
          <w:lang w:val="en-US"/>
        </w:rPr>
        <w:t xml:space="preserve">Where was your father? Arnaldo was never there. You have to make these journeys alone, he would have said. Though you could not have known that was the price, when sitting down to the writing instrument (was this the codicil, the lifeboat, the legacy?), you went to steal some time, shuffling photographs one way and then the other, while images splintered and dissolved </w:t>
      </w:r>
      <w:r w:rsidRPr="00EF2D82">
        <w:rPr>
          <w:rFonts w:asciiTheme="minorHAnsi" w:hAnsiTheme="minorHAnsi"/>
          <w:sz w:val="22"/>
          <w:szCs w:val="22"/>
          <w:lang w:val="en-US"/>
        </w:rPr>
        <w:lastRenderedPageBreak/>
        <w:t>in Faustian shade … y</w:t>
      </w:r>
      <w:r w:rsidR="00506A1E" w:rsidRPr="00EF2D82">
        <w:rPr>
          <w:rFonts w:asciiTheme="minorHAnsi" w:hAnsiTheme="minorHAnsi"/>
          <w:sz w:val="22"/>
          <w:szCs w:val="22"/>
          <w:lang w:val="en-US"/>
        </w:rPr>
        <w:t>our chair was rolling backwards</w:t>
      </w:r>
      <w:r w:rsidRPr="00EF2D82">
        <w:rPr>
          <w:rFonts w:asciiTheme="minorHAnsi" w:hAnsiTheme="minorHAnsi"/>
          <w:sz w:val="22"/>
          <w:szCs w:val="22"/>
          <w:lang w:val="en-US"/>
        </w:rPr>
        <w:t>, and the debris on deck piled up; jars, spittoons, a physician’s sheepskin slipper … you could not have known this brief imagination outweighed the millennia of oblivion – a secret reserved for other</w:t>
      </w:r>
      <w:r w:rsidR="00DE6408" w:rsidRPr="00EF2D82">
        <w:rPr>
          <w:rFonts w:asciiTheme="minorHAnsi" w:hAnsiTheme="minorHAnsi"/>
          <w:sz w:val="22"/>
          <w:szCs w:val="22"/>
          <w:lang w:val="en-US"/>
        </w:rPr>
        <w:t>s</w:t>
      </w:r>
      <w:r w:rsidRPr="00EF2D82">
        <w:rPr>
          <w:rFonts w:asciiTheme="minorHAnsi" w:hAnsiTheme="minorHAnsi"/>
          <w:sz w:val="22"/>
          <w:szCs w:val="22"/>
          <w:lang w:val="en-US"/>
        </w:rPr>
        <w:t xml:space="preserve"> beyond yourself – and you would not have known its value, whether good or evil, when you went Shanghai-dancing and heard the sound of a ship seering towards its submarine berth, to where there would be no more of your line neither word nor will, and with the stern rearing and bow plunging, let it all close above your head again.</w:t>
      </w:r>
    </w:p>
    <w:p w14:paraId="09F48EE5" w14:textId="11CFA3C0" w:rsidR="00915CDC" w:rsidRPr="00EF2D82" w:rsidRDefault="00DE6408" w:rsidP="006F1A48">
      <w:pPr>
        <w:spacing w:line="480" w:lineRule="auto"/>
        <w:jc w:val="both"/>
        <w:rPr>
          <w:rFonts w:asciiTheme="minorHAnsi" w:hAnsiTheme="minorHAnsi"/>
          <w:lang w:val="en-US"/>
        </w:rPr>
      </w:pPr>
      <w:r w:rsidRPr="00EF2D82">
        <w:rPr>
          <w:rFonts w:asciiTheme="minorHAnsi" w:hAnsiTheme="minorHAnsi"/>
          <w:lang w:val="en-US"/>
        </w:rPr>
        <w:t>In these closing words</w:t>
      </w:r>
      <w:r w:rsidR="00CE7331" w:rsidRPr="00EF2D82">
        <w:rPr>
          <w:rFonts w:asciiTheme="minorHAnsi" w:hAnsiTheme="minorHAnsi"/>
          <w:lang w:val="en-US"/>
        </w:rPr>
        <w:t xml:space="preserve"> to the novel</w:t>
      </w:r>
      <w:r w:rsidRPr="00EF2D82">
        <w:rPr>
          <w:rFonts w:asciiTheme="minorHAnsi" w:hAnsiTheme="minorHAnsi"/>
          <w:lang w:val="en-US"/>
        </w:rPr>
        <w:t>, Castro</w:t>
      </w:r>
      <w:r w:rsidR="00141821" w:rsidRPr="00EF2D82">
        <w:rPr>
          <w:rFonts w:asciiTheme="minorHAnsi" w:hAnsiTheme="minorHAnsi"/>
          <w:lang w:val="en-US"/>
        </w:rPr>
        <w:t xml:space="preserve"> maintains a single address:</w:t>
      </w:r>
      <w:r w:rsidRPr="00EF2D82">
        <w:rPr>
          <w:rFonts w:asciiTheme="minorHAnsi" w:hAnsiTheme="minorHAnsi"/>
          <w:lang w:val="en-US"/>
        </w:rPr>
        <w:t xml:space="preserve"> second-person. The predominant function of ‘you’ here is self-reflexive. The narrative voice talks inwardly to itself. There is nevertheless a blurring, as there has been throughout this fictional autobiography between António Castro the participating character and Brian Castro the author. This is clear in the reference to the ‘writing instrument’ and the blend of worlds brought about the coordinating conjunction ‘and’ in ‘y</w:t>
      </w:r>
      <w:r w:rsidR="00FE5221" w:rsidRPr="00EF2D82">
        <w:rPr>
          <w:rFonts w:asciiTheme="minorHAnsi" w:hAnsiTheme="minorHAnsi"/>
          <w:lang w:val="en-US"/>
        </w:rPr>
        <w:t>our chair was rolling backwards</w:t>
      </w:r>
      <w:r w:rsidRPr="00EF2D82">
        <w:rPr>
          <w:rFonts w:asciiTheme="minorHAnsi" w:hAnsiTheme="minorHAnsi"/>
          <w:lang w:val="en-US"/>
        </w:rPr>
        <w:t>, and the debris on deck piled up’.</w:t>
      </w:r>
    </w:p>
    <w:p w14:paraId="54D80C96" w14:textId="3F097307" w:rsidR="00DE6408" w:rsidRPr="00EF2D82" w:rsidRDefault="00DE6408" w:rsidP="006F1A48">
      <w:pPr>
        <w:spacing w:line="480" w:lineRule="auto"/>
        <w:ind w:firstLine="567"/>
        <w:jc w:val="both"/>
        <w:rPr>
          <w:rFonts w:asciiTheme="minorHAnsi" w:hAnsiTheme="minorHAnsi"/>
          <w:lang w:val="en-US"/>
        </w:rPr>
      </w:pPr>
      <w:r w:rsidRPr="00EF2D82">
        <w:rPr>
          <w:rFonts w:asciiTheme="minorHAnsi" w:hAnsiTheme="minorHAnsi"/>
          <w:lang w:val="en-US"/>
        </w:rPr>
        <w:t xml:space="preserve">Although Castro (character and author) does not have an epiphany about his father, he does learn something about himself – an interpretation we arrive at through the words Castro imagines Arnaldo to impart: ‘You have to make these journeys alone’. </w:t>
      </w:r>
      <w:r w:rsidR="00421681" w:rsidRPr="00EF2D82">
        <w:rPr>
          <w:rFonts w:asciiTheme="minorHAnsi" w:hAnsiTheme="minorHAnsi"/>
          <w:lang w:val="en-US"/>
        </w:rPr>
        <w:t xml:space="preserve">The knowledge </w:t>
      </w:r>
      <w:r w:rsidRPr="00EF2D82">
        <w:rPr>
          <w:rFonts w:asciiTheme="minorHAnsi" w:hAnsiTheme="minorHAnsi"/>
          <w:lang w:val="en-US"/>
        </w:rPr>
        <w:t xml:space="preserve">Castro </w:t>
      </w:r>
      <w:r w:rsidR="00421681" w:rsidRPr="00EF2D82">
        <w:rPr>
          <w:rFonts w:asciiTheme="minorHAnsi" w:hAnsiTheme="minorHAnsi"/>
          <w:lang w:val="en-US"/>
        </w:rPr>
        <w:t>gains though</w:t>
      </w:r>
      <w:r w:rsidRPr="00EF2D82">
        <w:rPr>
          <w:rFonts w:asciiTheme="minorHAnsi" w:hAnsiTheme="minorHAnsi"/>
          <w:lang w:val="en-US"/>
        </w:rPr>
        <w:t xml:space="preserve"> is not concrete, as is evident from the thrice repetition of ‘you could not have known…’. Nevertheless, </w:t>
      </w:r>
      <w:r w:rsidR="00421681" w:rsidRPr="00EF2D82">
        <w:rPr>
          <w:rFonts w:asciiTheme="minorHAnsi" w:hAnsiTheme="minorHAnsi"/>
          <w:i/>
          <w:lang w:val="en-US"/>
        </w:rPr>
        <w:t xml:space="preserve">Shanghai Dancing </w:t>
      </w:r>
      <w:r w:rsidR="00421681" w:rsidRPr="00EF2D82">
        <w:rPr>
          <w:rFonts w:asciiTheme="minorHAnsi" w:hAnsiTheme="minorHAnsi"/>
          <w:lang w:val="en-US"/>
        </w:rPr>
        <w:t xml:space="preserve">articulates something important: It is a ‘brief imagination’ that ‘outweighed the millennia of oblivion – a secret reserved for others beyond yourself’. That secret, difficult to articulate and difficult to grasp, </w:t>
      </w:r>
      <w:r w:rsidR="00EF2D82" w:rsidRPr="00EF2D82">
        <w:rPr>
          <w:rFonts w:asciiTheme="minorHAnsi" w:hAnsiTheme="minorHAnsi"/>
          <w:lang w:val="en-US"/>
        </w:rPr>
        <w:t>centers</w:t>
      </w:r>
      <w:r w:rsidR="00421681" w:rsidRPr="00EF2D82">
        <w:rPr>
          <w:rFonts w:asciiTheme="minorHAnsi" w:hAnsiTheme="minorHAnsi"/>
          <w:lang w:val="en-US"/>
        </w:rPr>
        <w:t xml:space="preserve"> upon how we identify ourselves, how we identify ourselves in relation to others, and how those others are </w:t>
      </w:r>
      <w:r w:rsidR="004557E3" w:rsidRPr="00EF2D82">
        <w:rPr>
          <w:rFonts w:asciiTheme="minorHAnsi" w:hAnsiTheme="minorHAnsi"/>
          <w:lang w:val="en-US"/>
        </w:rPr>
        <w:t>both distinct from and together</w:t>
      </w:r>
      <w:r w:rsidR="00421681" w:rsidRPr="00EF2D82">
        <w:rPr>
          <w:rFonts w:asciiTheme="minorHAnsi" w:hAnsiTheme="minorHAnsi"/>
          <w:lang w:val="en-US"/>
        </w:rPr>
        <w:t xml:space="preserve"> </w:t>
      </w:r>
      <w:r w:rsidR="004557E3" w:rsidRPr="00EF2D82">
        <w:rPr>
          <w:rFonts w:asciiTheme="minorHAnsi" w:hAnsiTheme="minorHAnsi"/>
          <w:lang w:val="en-US"/>
        </w:rPr>
        <w:t>with</w:t>
      </w:r>
      <w:r w:rsidR="00466B3E" w:rsidRPr="00EF2D82">
        <w:rPr>
          <w:rFonts w:asciiTheme="minorHAnsi" w:hAnsiTheme="minorHAnsi"/>
          <w:lang w:val="en-US"/>
        </w:rPr>
        <w:t xml:space="preserve"> our self-</w:t>
      </w:r>
      <w:r w:rsidR="00421681" w:rsidRPr="00EF2D82">
        <w:rPr>
          <w:rFonts w:asciiTheme="minorHAnsi" w:hAnsiTheme="minorHAnsi"/>
          <w:lang w:val="en-US"/>
        </w:rPr>
        <w:t>identity</w:t>
      </w:r>
      <w:r w:rsidR="00C765FD" w:rsidRPr="00EF2D82">
        <w:rPr>
          <w:rFonts w:asciiTheme="minorHAnsi" w:hAnsiTheme="minorHAnsi"/>
          <w:lang w:val="en-US"/>
        </w:rPr>
        <w:t xml:space="preserve"> in the contemporary globaliz</w:t>
      </w:r>
      <w:r w:rsidR="00122AB2" w:rsidRPr="00EF2D82">
        <w:rPr>
          <w:rFonts w:asciiTheme="minorHAnsi" w:hAnsiTheme="minorHAnsi"/>
          <w:lang w:val="en-US"/>
        </w:rPr>
        <w:t>ing world</w:t>
      </w:r>
      <w:r w:rsidR="00421681" w:rsidRPr="00EF2D82">
        <w:rPr>
          <w:rFonts w:asciiTheme="minorHAnsi" w:hAnsiTheme="minorHAnsi"/>
          <w:lang w:val="en-US"/>
        </w:rPr>
        <w:t>.</w:t>
      </w:r>
    </w:p>
    <w:p w14:paraId="350767A2" w14:textId="77777777" w:rsidR="006A2159" w:rsidRPr="00EF2D82" w:rsidRDefault="006A2159" w:rsidP="006F1A48">
      <w:pPr>
        <w:spacing w:line="480" w:lineRule="auto"/>
        <w:jc w:val="both"/>
        <w:rPr>
          <w:rFonts w:asciiTheme="minorHAnsi" w:hAnsiTheme="minorHAnsi"/>
          <w:lang w:val="en-US"/>
        </w:rPr>
      </w:pPr>
    </w:p>
    <w:p w14:paraId="4F6E62F2" w14:textId="77777777" w:rsidR="00B57E65" w:rsidRPr="00EF2D82" w:rsidRDefault="00B57E65" w:rsidP="006F1A48">
      <w:pPr>
        <w:spacing w:line="480" w:lineRule="auto"/>
        <w:jc w:val="both"/>
        <w:rPr>
          <w:rFonts w:asciiTheme="minorHAnsi" w:hAnsiTheme="minorHAnsi"/>
          <w:lang w:val="en-US"/>
        </w:rPr>
      </w:pPr>
    </w:p>
    <w:p w14:paraId="1B4C19D7" w14:textId="07B25E99" w:rsidR="009F70E8" w:rsidRPr="00EF2D82" w:rsidRDefault="006A2159" w:rsidP="006F1A48">
      <w:pPr>
        <w:spacing w:line="480" w:lineRule="auto"/>
        <w:jc w:val="both"/>
        <w:rPr>
          <w:rFonts w:asciiTheme="minorHAnsi" w:hAnsiTheme="minorHAnsi"/>
          <w:b/>
          <w:lang w:val="en-US"/>
        </w:rPr>
      </w:pPr>
      <w:r w:rsidRPr="00EF2D82">
        <w:rPr>
          <w:rFonts w:asciiTheme="minorHAnsi" w:hAnsiTheme="minorHAnsi"/>
          <w:b/>
          <w:lang w:val="en-US"/>
        </w:rPr>
        <w:t>Conclusion</w:t>
      </w:r>
    </w:p>
    <w:p w14:paraId="518818EF" w14:textId="77777777" w:rsidR="009F70E8" w:rsidRPr="00EF2D82" w:rsidRDefault="009F70E8" w:rsidP="006F1A48">
      <w:pPr>
        <w:spacing w:line="480" w:lineRule="auto"/>
        <w:jc w:val="both"/>
        <w:rPr>
          <w:rFonts w:asciiTheme="minorHAnsi" w:hAnsiTheme="minorHAnsi"/>
          <w:lang w:val="en-US"/>
        </w:rPr>
      </w:pPr>
    </w:p>
    <w:p w14:paraId="39DE88B8" w14:textId="77777777" w:rsidR="00232CC1" w:rsidRPr="00EF2D82" w:rsidRDefault="00232CC1" w:rsidP="00232CC1">
      <w:pPr>
        <w:spacing w:line="480" w:lineRule="auto"/>
        <w:jc w:val="both"/>
        <w:rPr>
          <w:rFonts w:asciiTheme="minorHAnsi" w:hAnsiTheme="minorHAnsi"/>
          <w:lang w:val="en-US"/>
        </w:rPr>
      </w:pPr>
      <w:r w:rsidRPr="00EF2D82">
        <w:rPr>
          <w:rFonts w:asciiTheme="minorHAnsi" w:hAnsiTheme="minorHAnsi"/>
          <w:lang w:val="en-US"/>
        </w:rPr>
        <w:t>Speaking of contemporary selfhood in the global age, Albrow declares, “Under globalized conditions it becomes less and less easy for individuals to affirm their identity within the strict confines of nation, gender, age, or any other categorical distinction. Moreover the great majority of individuals do not want to do so” (151). This is indeed Castro’s own position. Writing in 1996 in the essay “Auto/biography” about his incorporation of autobiographic elements into his fiction, he admits (114-5; original italics):</w:t>
      </w:r>
    </w:p>
    <w:p w14:paraId="292FBAFC" w14:textId="77777777" w:rsidR="00232CC1" w:rsidRPr="00EF2D82" w:rsidRDefault="00232CC1" w:rsidP="00232CC1">
      <w:pPr>
        <w:spacing w:line="480" w:lineRule="auto"/>
        <w:ind w:left="567"/>
        <w:jc w:val="both"/>
        <w:rPr>
          <w:rFonts w:asciiTheme="minorHAnsi" w:hAnsiTheme="minorHAnsi"/>
          <w:sz w:val="22"/>
          <w:szCs w:val="22"/>
          <w:lang w:val="en-US"/>
        </w:rPr>
      </w:pPr>
      <w:r w:rsidRPr="00EF2D82">
        <w:rPr>
          <w:rFonts w:asciiTheme="minorHAnsi" w:hAnsiTheme="minorHAnsi"/>
          <w:sz w:val="22"/>
          <w:szCs w:val="22"/>
          <w:lang w:val="en-US"/>
        </w:rPr>
        <w:t>I write precisely because I want to write myself out of an artificially imposed corner. The autobiographical element leads the way because it is the most direct form of transgression. The ‘I’ deliberately invokes multiplicity. Declares itself against authority. Places itself at the very juncture of risk. […] Mainly because hybridity, a mixture of forms, a mixture of character types and ethnicities, is what I bring to writing. It is what the ‘I’ is. A proliferation of selves. A juxtaposing of differences.</w:t>
      </w:r>
    </w:p>
    <w:p w14:paraId="27251B9B" w14:textId="77777777" w:rsidR="00232CC1" w:rsidRPr="00EF2D82" w:rsidRDefault="00232CC1" w:rsidP="00232CC1">
      <w:pPr>
        <w:spacing w:line="480" w:lineRule="auto"/>
        <w:ind w:left="567" w:firstLine="284"/>
        <w:jc w:val="both"/>
        <w:rPr>
          <w:rFonts w:asciiTheme="minorHAnsi" w:hAnsiTheme="minorHAnsi"/>
          <w:sz w:val="22"/>
          <w:szCs w:val="22"/>
          <w:lang w:val="en-US"/>
        </w:rPr>
      </w:pPr>
      <w:r w:rsidRPr="00EF2D82">
        <w:rPr>
          <w:rFonts w:asciiTheme="minorHAnsi" w:hAnsiTheme="minorHAnsi"/>
          <w:i/>
          <w:sz w:val="22"/>
          <w:szCs w:val="22"/>
          <w:lang w:val="en-US"/>
        </w:rPr>
        <w:t>I am not only Portuguese, Chinese and French, but I am writing myself out of crippling essentialist categorisations, out of the control exerted over multiplicities</w:t>
      </w:r>
      <w:r w:rsidRPr="00EF2D82">
        <w:rPr>
          <w:rFonts w:asciiTheme="minorHAnsi" w:hAnsiTheme="minorHAnsi"/>
          <w:sz w:val="22"/>
          <w:szCs w:val="22"/>
          <w:lang w:val="en-US"/>
        </w:rPr>
        <w:t>.</w:t>
      </w:r>
    </w:p>
    <w:p w14:paraId="713965CA" w14:textId="78C34816" w:rsidR="00FB1D1F" w:rsidRDefault="00232CC1" w:rsidP="00FD50FC">
      <w:pPr>
        <w:spacing w:line="480" w:lineRule="auto"/>
        <w:jc w:val="both"/>
        <w:rPr>
          <w:rFonts w:asciiTheme="minorHAnsi" w:hAnsiTheme="minorHAnsi"/>
          <w:lang w:val="en-US"/>
        </w:rPr>
      </w:pPr>
      <w:r w:rsidRPr="00EF2D82">
        <w:rPr>
          <w:rFonts w:asciiTheme="minorHAnsi" w:hAnsiTheme="minorHAnsi"/>
          <w:lang w:val="en-US"/>
        </w:rPr>
        <w:t xml:space="preserve">Understanding ourselves today, then, goes beyond the tripartite questions: ‘Who am I? Where am I? Where and to whom do I belong?’ </w:t>
      </w:r>
      <w:r>
        <w:rPr>
          <w:rFonts w:asciiTheme="minorHAnsi" w:hAnsiTheme="minorHAnsi"/>
          <w:lang w:val="en-US"/>
        </w:rPr>
        <w:t>Identity is not a static construct nor can it be reduced by essentialist categorization.</w:t>
      </w:r>
      <w:r w:rsidR="00FD50FC">
        <w:rPr>
          <w:rFonts w:asciiTheme="minorHAnsi" w:hAnsiTheme="minorHAnsi"/>
          <w:lang w:val="en-US"/>
        </w:rPr>
        <w:t xml:space="preserve"> For Castro</w:t>
      </w:r>
      <w:r>
        <w:rPr>
          <w:rFonts w:asciiTheme="minorHAnsi" w:hAnsiTheme="minorHAnsi"/>
          <w:lang w:val="en-US"/>
        </w:rPr>
        <w:t xml:space="preserve">, </w:t>
      </w:r>
      <w:r w:rsidR="00FD50FC">
        <w:rPr>
          <w:rFonts w:asciiTheme="minorHAnsi" w:hAnsiTheme="minorHAnsi"/>
          <w:lang w:val="en-US"/>
        </w:rPr>
        <w:t>a</w:t>
      </w:r>
      <w:r>
        <w:rPr>
          <w:rFonts w:asciiTheme="minorHAnsi" w:hAnsiTheme="minorHAnsi"/>
          <w:lang w:val="en-US"/>
        </w:rPr>
        <w:t xml:space="preserve"> way to express the self, 'I', is through writing and, significantly, through 'A proliferation of selves'. Castro plays with pronominal positioning and narrative voice in </w:t>
      </w:r>
      <w:r>
        <w:rPr>
          <w:rFonts w:asciiTheme="minorHAnsi" w:hAnsiTheme="minorHAnsi"/>
          <w:i/>
          <w:iCs/>
          <w:lang w:val="en-US"/>
        </w:rPr>
        <w:t>Shanghai Dancing</w:t>
      </w:r>
      <w:r w:rsidR="00FD50FC">
        <w:rPr>
          <w:rFonts w:asciiTheme="minorHAnsi" w:hAnsiTheme="minorHAnsi"/>
          <w:lang w:val="en-US"/>
        </w:rPr>
        <w:t>, then,</w:t>
      </w:r>
      <w:r>
        <w:rPr>
          <w:rFonts w:asciiTheme="minorHAnsi" w:hAnsiTheme="minorHAnsi"/>
          <w:lang w:val="en-US"/>
        </w:rPr>
        <w:t xml:space="preserve"> to articulate an experimental poetics of subjectivity in the globalizing world. Such subjectivity can be understood as itinerant: whilst there is no ultimate knowledge, something is gained from the search itself; whilst there is no final destination, the routes </w:t>
      </w:r>
      <w:r w:rsidR="00FB1D1F">
        <w:rPr>
          <w:rFonts w:asciiTheme="minorHAnsi" w:hAnsiTheme="minorHAnsi"/>
          <w:lang w:val="en-US"/>
        </w:rPr>
        <w:t>offer a means of mapping our own roots. Thus, movement and mapping become part of a constitutive act of identity creation, which defies any form of definitive geopolitical grounding and instead advances a fluid, relational sense of the self.</w:t>
      </w:r>
    </w:p>
    <w:p w14:paraId="04DE81A7" w14:textId="46F4A4E7" w:rsidR="00A76D5C" w:rsidRPr="00EF2D82" w:rsidRDefault="00A76D5C" w:rsidP="00E53555">
      <w:pPr>
        <w:spacing w:line="480" w:lineRule="auto"/>
        <w:ind w:firstLine="567"/>
        <w:jc w:val="both"/>
        <w:rPr>
          <w:rFonts w:asciiTheme="minorHAnsi" w:hAnsiTheme="minorHAnsi"/>
          <w:lang w:val="en-US"/>
        </w:rPr>
      </w:pPr>
      <w:r w:rsidRPr="00EF2D82">
        <w:rPr>
          <w:rFonts w:asciiTheme="minorHAnsi" w:hAnsiTheme="minorHAnsi"/>
          <w:lang w:val="en-US"/>
        </w:rPr>
        <w:lastRenderedPageBreak/>
        <w:t xml:space="preserve">In </w:t>
      </w:r>
      <w:r w:rsidR="00D407C0" w:rsidRPr="00EF2D82">
        <w:rPr>
          <w:rFonts w:asciiTheme="minorHAnsi" w:hAnsiTheme="minorHAnsi"/>
          <w:lang w:val="en-US"/>
        </w:rPr>
        <w:t>António</w:t>
      </w:r>
      <w:r w:rsidRPr="00EF2D82">
        <w:rPr>
          <w:rFonts w:asciiTheme="minorHAnsi" w:hAnsiTheme="minorHAnsi"/>
          <w:lang w:val="en-US"/>
        </w:rPr>
        <w:t>’s</w:t>
      </w:r>
      <w:r w:rsidR="00CC571D" w:rsidRPr="00EF2D82">
        <w:rPr>
          <w:rFonts w:asciiTheme="minorHAnsi" w:hAnsiTheme="minorHAnsi"/>
          <w:lang w:val="en-US"/>
        </w:rPr>
        <w:t xml:space="preserve"> disorientation whe</w:t>
      </w:r>
      <w:r w:rsidR="00443F58" w:rsidRPr="00EF2D82">
        <w:rPr>
          <w:rFonts w:asciiTheme="minorHAnsi" w:hAnsiTheme="minorHAnsi"/>
          <w:lang w:val="en-US"/>
        </w:rPr>
        <w:t>n his first arrives in Shanghai</w:t>
      </w:r>
      <w:r w:rsidR="00390BD4">
        <w:rPr>
          <w:rFonts w:asciiTheme="minorHAnsi" w:hAnsiTheme="minorHAnsi"/>
          <w:lang w:val="en-US"/>
        </w:rPr>
        <w:t>,</w:t>
      </w:r>
      <w:r w:rsidR="00443F58" w:rsidRPr="00EF2D82">
        <w:rPr>
          <w:rFonts w:asciiTheme="minorHAnsi" w:hAnsiTheme="minorHAnsi"/>
          <w:lang w:val="en-US"/>
        </w:rPr>
        <w:t xml:space="preserve"> </w:t>
      </w:r>
      <w:r w:rsidR="00CC571D" w:rsidRPr="00EF2D82">
        <w:rPr>
          <w:rFonts w:asciiTheme="minorHAnsi" w:hAnsiTheme="minorHAnsi"/>
          <w:lang w:val="en-US"/>
        </w:rPr>
        <w:t>in his</w:t>
      </w:r>
      <w:r w:rsidRPr="00EF2D82">
        <w:rPr>
          <w:rFonts w:asciiTheme="minorHAnsi" w:hAnsiTheme="minorHAnsi"/>
          <w:lang w:val="en-US"/>
        </w:rPr>
        <w:t xml:space="preserve"> encounter with the tout</w:t>
      </w:r>
      <w:r w:rsidR="00CC571D" w:rsidRPr="00EF2D82">
        <w:rPr>
          <w:rFonts w:asciiTheme="minorHAnsi" w:hAnsiTheme="minorHAnsi"/>
          <w:lang w:val="en-US"/>
        </w:rPr>
        <w:t xml:space="preserve"> in Macau</w:t>
      </w:r>
      <w:r w:rsidRPr="00EF2D82">
        <w:rPr>
          <w:rFonts w:asciiTheme="minorHAnsi" w:hAnsiTheme="minorHAnsi"/>
          <w:lang w:val="en-US"/>
        </w:rPr>
        <w:t xml:space="preserve">, </w:t>
      </w:r>
      <w:r w:rsidR="00232CC1">
        <w:rPr>
          <w:rFonts w:asciiTheme="minorHAnsi" w:hAnsiTheme="minorHAnsi"/>
          <w:lang w:val="en-US"/>
        </w:rPr>
        <w:t xml:space="preserve">and </w:t>
      </w:r>
      <w:r w:rsidR="00390BD4">
        <w:rPr>
          <w:rFonts w:asciiTheme="minorHAnsi" w:hAnsiTheme="minorHAnsi"/>
          <w:lang w:val="en-US"/>
        </w:rPr>
        <w:t>grappling with his own hybrid heritage</w:t>
      </w:r>
      <w:r w:rsidR="00E53555" w:rsidRPr="00E53555">
        <w:rPr>
          <w:rFonts w:asciiTheme="minorHAnsi" w:hAnsiTheme="minorHAnsi"/>
          <w:lang w:val="en-US"/>
        </w:rPr>
        <w:t xml:space="preserve"> </w:t>
      </w:r>
      <w:r w:rsidR="00E53555">
        <w:rPr>
          <w:rFonts w:asciiTheme="minorHAnsi" w:hAnsiTheme="minorHAnsi"/>
          <w:lang w:val="en-US"/>
        </w:rPr>
        <w:t>on his intoxicated final journey</w:t>
      </w:r>
      <w:r w:rsidR="00232CC1">
        <w:rPr>
          <w:rFonts w:asciiTheme="minorHAnsi" w:hAnsiTheme="minorHAnsi"/>
          <w:lang w:val="en-US"/>
        </w:rPr>
        <w:t xml:space="preserve">, </w:t>
      </w:r>
      <w:r w:rsidR="00CC571D" w:rsidRPr="00EF2D82">
        <w:rPr>
          <w:rFonts w:asciiTheme="minorHAnsi" w:hAnsiTheme="minorHAnsi"/>
          <w:lang w:val="en-US"/>
        </w:rPr>
        <w:t xml:space="preserve">the extracts from </w:t>
      </w:r>
      <w:r w:rsidR="00CC571D" w:rsidRPr="00EF2D82">
        <w:rPr>
          <w:rFonts w:asciiTheme="minorHAnsi" w:hAnsiTheme="minorHAnsi"/>
          <w:i/>
          <w:lang w:val="en-US"/>
        </w:rPr>
        <w:t>Shanghai Dancing</w:t>
      </w:r>
      <w:r w:rsidR="00CC571D" w:rsidRPr="00EF2D82">
        <w:rPr>
          <w:rFonts w:asciiTheme="minorHAnsi" w:hAnsiTheme="minorHAnsi"/>
          <w:lang w:val="en-US"/>
        </w:rPr>
        <w:t xml:space="preserve"> discussed in this article show</w:t>
      </w:r>
      <w:r w:rsidRPr="00EF2D82">
        <w:rPr>
          <w:rFonts w:asciiTheme="minorHAnsi" w:hAnsiTheme="minorHAnsi"/>
          <w:lang w:val="en-US"/>
        </w:rPr>
        <w:t xml:space="preserve"> contemporary conceptions of </w:t>
      </w:r>
      <w:r w:rsidR="00BE35A1" w:rsidRPr="00EF2D82">
        <w:rPr>
          <w:rFonts w:asciiTheme="minorHAnsi" w:hAnsiTheme="minorHAnsi"/>
          <w:lang w:val="en-US"/>
        </w:rPr>
        <w:t xml:space="preserve">selfhood as itinerant </w:t>
      </w:r>
      <w:r w:rsidR="00232CC1">
        <w:rPr>
          <w:rFonts w:asciiTheme="minorHAnsi" w:hAnsiTheme="minorHAnsi"/>
          <w:lang w:val="en-US"/>
        </w:rPr>
        <w:t>and relational</w:t>
      </w:r>
      <w:r w:rsidR="00BE35A1" w:rsidRPr="00EF2D82">
        <w:rPr>
          <w:rFonts w:asciiTheme="minorHAnsi" w:hAnsiTheme="minorHAnsi"/>
          <w:lang w:val="en-US"/>
        </w:rPr>
        <w:t>– forming</w:t>
      </w:r>
      <w:r w:rsidRPr="00EF2D82">
        <w:rPr>
          <w:rFonts w:asciiTheme="minorHAnsi" w:hAnsiTheme="minorHAnsi"/>
          <w:lang w:val="en-US"/>
        </w:rPr>
        <w:t xml:space="preserve"> and reforming in a “performance of</w:t>
      </w:r>
      <w:r w:rsidR="009F70E8" w:rsidRPr="00EF2D82">
        <w:rPr>
          <w:rFonts w:asciiTheme="minorHAnsi" w:hAnsiTheme="minorHAnsi"/>
          <w:lang w:val="en-US"/>
        </w:rPr>
        <w:t xml:space="preserve"> contact” (Jaworski and Thurlow, </w:t>
      </w:r>
      <w:r w:rsidRPr="00EF2D82">
        <w:rPr>
          <w:rFonts w:asciiTheme="minorHAnsi" w:hAnsiTheme="minorHAnsi"/>
          <w:lang w:val="en-US"/>
        </w:rPr>
        <w:t>256) played out in interpersonal and intercultural exchanges. Speaking of performativity in tourist contexts, Jaworski and Thurlow (281</w:t>
      </w:r>
      <w:r w:rsidR="00CC571D" w:rsidRPr="00EF2D82">
        <w:rPr>
          <w:rFonts w:asciiTheme="minorHAnsi" w:hAnsiTheme="minorHAnsi"/>
          <w:lang w:val="en-US"/>
        </w:rPr>
        <w:t>; original emphasis</w:t>
      </w:r>
      <w:r w:rsidRPr="00EF2D82">
        <w:rPr>
          <w:rFonts w:asciiTheme="minorHAnsi" w:hAnsiTheme="minorHAnsi"/>
          <w:lang w:val="en-US"/>
        </w:rPr>
        <w:t>) claim:</w:t>
      </w:r>
    </w:p>
    <w:p w14:paraId="67209B30" w14:textId="629D737A" w:rsidR="00A76D5C" w:rsidRPr="00EF2D82" w:rsidRDefault="00A76D5C" w:rsidP="006F1A48">
      <w:pPr>
        <w:spacing w:line="480" w:lineRule="auto"/>
        <w:ind w:left="567"/>
        <w:jc w:val="both"/>
        <w:rPr>
          <w:rFonts w:asciiTheme="minorHAnsi" w:hAnsiTheme="minorHAnsi"/>
          <w:sz w:val="22"/>
          <w:szCs w:val="22"/>
          <w:lang w:val="en-US"/>
        </w:rPr>
      </w:pPr>
      <w:r w:rsidRPr="00EF2D82">
        <w:rPr>
          <w:rFonts w:asciiTheme="minorHAnsi" w:hAnsiTheme="minorHAnsi"/>
          <w:sz w:val="22"/>
          <w:szCs w:val="22"/>
          <w:lang w:val="en-US"/>
        </w:rPr>
        <w:t xml:space="preserve">we find these discursive formations to be part of the processes and practices which establish fleeting identities, relationships, and communities existing </w:t>
      </w:r>
      <w:r w:rsidRPr="00EF2D82">
        <w:rPr>
          <w:rFonts w:asciiTheme="minorHAnsi" w:hAnsiTheme="minorHAnsi"/>
          <w:i/>
          <w:sz w:val="22"/>
          <w:szCs w:val="22"/>
          <w:lang w:val="en-US"/>
        </w:rPr>
        <w:t>in the moment</w:t>
      </w:r>
      <w:r w:rsidRPr="00EF2D82">
        <w:rPr>
          <w:rFonts w:asciiTheme="minorHAnsi" w:hAnsiTheme="minorHAnsi"/>
          <w:sz w:val="22"/>
          <w:szCs w:val="22"/>
          <w:lang w:val="en-US"/>
        </w:rPr>
        <w:t>, working across national and ethnic boundaries, refocusing social difference and social inequality, and redefining power relations through the negotiation and differentiation of meaning.</w:t>
      </w:r>
    </w:p>
    <w:p w14:paraId="50E7BAE3" w14:textId="34AE9F92" w:rsidR="00FB1D1F" w:rsidRDefault="00FB1D1F" w:rsidP="00FB1D1F">
      <w:pPr>
        <w:spacing w:line="480" w:lineRule="auto"/>
        <w:jc w:val="both"/>
        <w:rPr>
          <w:rFonts w:asciiTheme="minorHAnsi" w:hAnsiTheme="minorHAnsi"/>
          <w:lang w:val="en-US"/>
        </w:rPr>
      </w:pPr>
      <w:r>
        <w:rPr>
          <w:rFonts w:asciiTheme="minorHAnsi" w:hAnsiTheme="minorHAnsi"/>
          <w:lang w:val="en-US"/>
        </w:rPr>
        <w:t>T</w:t>
      </w:r>
      <w:r w:rsidRPr="00EF2D82">
        <w:rPr>
          <w:rFonts w:asciiTheme="minorHAnsi" w:hAnsiTheme="minorHAnsi"/>
          <w:lang w:val="en-US"/>
        </w:rPr>
        <w:t xml:space="preserve">he identity that Castro portrays throughout </w:t>
      </w:r>
      <w:r w:rsidRPr="00EF2D82">
        <w:rPr>
          <w:rFonts w:asciiTheme="minorHAnsi" w:hAnsiTheme="minorHAnsi"/>
          <w:i/>
          <w:lang w:val="en-US"/>
        </w:rPr>
        <w:t>Shanghai Dancing</w:t>
      </w:r>
      <w:r w:rsidRPr="00EF2D82">
        <w:rPr>
          <w:rFonts w:asciiTheme="minorHAnsi" w:hAnsiTheme="minorHAnsi"/>
          <w:lang w:val="en-US"/>
        </w:rPr>
        <w:t xml:space="preserve"> can be seen as reflexive, postpositivist, and relational in Glissant’s more critical sense.</w:t>
      </w:r>
      <w:r>
        <w:rPr>
          <w:rFonts w:asciiTheme="minorHAnsi" w:hAnsiTheme="minorHAnsi"/>
          <w:lang w:val="en-US"/>
        </w:rPr>
        <w:t xml:space="preserve"> </w:t>
      </w:r>
      <w:r w:rsidRPr="00EF2D82">
        <w:rPr>
          <w:rFonts w:asciiTheme="minorHAnsi" w:hAnsiTheme="minorHAnsi"/>
          <w:lang w:val="en-US"/>
        </w:rPr>
        <w:t>Such a model of contemporary identity, as Appiah states in his own discussion of relationality</w:t>
      </w:r>
      <w:r w:rsidR="00EF1588">
        <w:rPr>
          <w:rFonts w:asciiTheme="minorHAnsi" w:hAnsiTheme="minorHAnsi"/>
          <w:lang w:val="en-US"/>
        </w:rPr>
        <w:t>,</w:t>
      </w:r>
      <w:r w:rsidRPr="00EF2D82">
        <w:rPr>
          <w:rFonts w:asciiTheme="minorHAnsi" w:hAnsiTheme="minorHAnsi"/>
          <w:lang w:val="en-US"/>
        </w:rPr>
        <w:t xml:space="preserve"> makes “it harder to think of the world as divided between the West and the Rest; between locals and moderns; between a bloodless ethic of profit and a bloody ethic of identity; between “us” and “them.” The foreignness of foreigners, the strangeness of strangers: these things are real enough. It’s just that we’ve been encouraged, not least by well-meaning intellectuals, to exaggerate their significance by an order of magnitude” (xix). However, rather than diminish cultural difference altogether, we must be mindful of the complexity of identity construction in relation to dominant cultural formations. As Ortney argues as part of her theory of reflexivity and consciousness, “This is not to say that actors can ‘stand outside of culture’, for of course they cannot. But it is to say that a fully cultural consciousness is at the same time multi-layered and reflexive, and its complexity and reflexivity constitute the grounds for questioning and criticizing the world in which we find ourselves” (46).</w:t>
      </w:r>
    </w:p>
    <w:p w14:paraId="25D27511" w14:textId="5DA81E35" w:rsidR="006F0161" w:rsidRPr="00EF2D82" w:rsidRDefault="00CC6B8B" w:rsidP="002C7A26">
      <w:pPr>
        <w:spacing w:line="480" w:lineRule="auto"/>
        <w:ind w:firstLine="567"/>
        <w:jc w:val="both"/>
        <w:rPr>
          <w:rFonts w:asciiTheme="minorHAnsi" w:hAnsiTheme="minorHAnsi"/>
          <w:lang w:val="en-US"/>
        </w:rPr>
      </w:pPr>
      <w:r>
        <w:rPr>
          <w:rFonts w:asciiTheme="minorHAnsi" w:hAnsiTheme="minorHAnsi"/>
          <w:lang w:val="en-US"/>
        </w:rPr>
        <w:lastRenderedPageBreak/>
        <w:t xml:space="preserve">It is significant that </w:t>
      </w:r>
      <w:r>
        <w:rPr>
          <w:rFonts w:asciiTheme="minorHAnsi" w:hAnsiTheme="minorHAnsi"/>
          <w:i/>
          <w:iCs/>
          <w:lang w:val="en-US"/>
        </w:rPr>
        <w:t xml:space="preserve">Shanghai Dancing </w:t>
      </w:r>
      <w:r>
        <w:rPr>
          <w:rFonts w:asciiTheme="minorHAnsi" w:hAnsiTheme="minorHAnsi"/>
          <w:lang w:val="en-US"/>
        </w:rPr>
        <w:t xml:space="preserve">is a fictional autobiography: </w:t>
      </w:r>
      <w:r w:rsidR="00A76D5C" w:rsidRPr="00EF2D82">
        <w:rPr>
          <w:rFonts w:asciiTheme="minorHAnsi" w:hAnsiTheme="minorHAnsi"/>
          <w:lang w:val="en-US"/>
        </w:rPr>
        <w:t xml:space="preserve">Castro blurs the ontological layers of his narrative fiction </w:t>
      </w:r>
      <w:r w:rsidR="00BE35A1" w:rsidRPr="00EF2D82">
        <w:rPr>
          <w:rFonts w:asciiTheme="minorHAnsi" w:hAnsiTheme="minorHAnsi"/>
          <w:lang w:val="en-US"/>
        </w:rPr>
        <w:t>with political intent.</w:t>
      </w:r>
      <w:r w:rsidR="006D359A" w:rsidRPr="00EF2D82">
        <w:rPr>
          <w:rFonts w:asciiTheme="minorHAnsi" w:hAnsiTheme="minorHAnsi"/>
          <w:lang w:val="en-US"/>
        </w:rPr>
        <w:t xml:space="preserve"> </w:t>
      </w:r>
      <w:r w:rsidR="00BE35A1" w:rsidRPr="00EF2D82">
        <w:rPr>
          <w:rFonts w:asciiTheme="minorHAnsi" w:hAnsiTheme="minorHAnsi"/>
          <w:lang w:val="en-US"/>
        </w:rPr>
        <w:t>Speaking in interview, he states “Real presences are important. […] My “literary intimacy” is a device to offset the kind of cultural jargon which presumes there is no subjectivity except that which has been socially determined. But one has a body; one writes with a body and a mind”</w:t>
      </w:r>
      <w:r w:rsidR="001634B6" w:rsidRPr="00EF2D82">
        <w:rPr>
          <w:rFonts w:asciiTheme="minorHAnsi" w:hAnsiTheme="minorHAnsi"/>
          <w:lang w:val="en-US"/>
        </w:rPr>
        <w:t xml:space="preserve"> (in Van Den Berg “Interview”, 128)</w:t>
      </w:r>
      <w:r w:rsidR="00BE35A1" w:rsidRPr="00EF2D82">
        <w:rPr>
          <w:rFonts w:asciiTheme="minorHAnsi" w:hAnsiTheme="minorHAnsi"/>
          <w:lang w:val="en-US"/>
        </w:rPr>
        <w:t xml:space="preserve">. </w:t>
      </w:r>
      <w:r w:rsidR="00783D6A" w:rsidRPr="00EF2D82">
        <w:rPr>
          <w:rFonts w:asciiTheme="minorHAnsi" w:hAnsiTheme="minorHAnsi"/>
          <w:lang w:val="en-US"/>
        </w:rPr>
        <w:t>Thus against essentialist positions, Castro values the importance of the “literary imagination” in reformulating the contemporary subject: “The only connection between the self and other is that which is projected. It is not a socia</w:t>
      </w:r>
      <w:r w:rsidR="00232CC1">
        <w:rPr>
          <w:rFonts w:asciiTheme="minorHAnsi" w:hAnsiTheme="minorHAnsi"/>
          <w:lang w:val="en-US"/>
        </w:rPr>
        <w:t xml:space="preserve">l encounter” (“Interview”, 128). </w:t>
      </w:r>
      <w:r w:rsidR="00FB61F6" w:rsidRPr="00EF2D82">
        <w:rPr>
          <w:rFonts w:asciiTheme="minorHAnsi" w:hAnsiTheme="minorHAnsi"/>
          <w:lang w:val="en-US"/>
        </w:rPr>
        <w:t xml:space="preserve">This article has demonstrated that the style and form of </w:t>
      </w:r>
      <w:r w:rsidR="00FB61F6" w:rsidRPr="00EF2D82">
        <w:rPr>
          <w:rFonts w:asciiTheme="minorHAnsi" w:hAnsiTheme="minorHAnsi"/>
          <w:i/>
          <w:lang w:val="en-US"/>
        </w:rPr>
        <w:t>Shanghai Dancing</w:t>
      </w:r>
      <w:r w:rsidR="00FB61F6" w:rsidRPr="00EF2D82">
        <w:rPr>
          <w:rFonts w:asciiTheme="minorHAnsi" w:hAnsiTheme="minorHAnsi"/>
          <w:lang w:val="en-US"/>
        </w:rPr>
        <w:t>, its use of pronominal address and narration, project a conception of contemporary identity that is non-essentialist but not apolitical and endlessly deferred. This reflexive, postpositivist, relational identity</w:t>
      </w:r>
      <w:r w:rsidR="00597824" w:rsidRPr="00EF2D82">
        <w:rPr>
          <w:rFonts w:asciiTheme="minorHAnsi" w:hAnsiTheme="minorHAnsi"/>
          <w:lang w:val="en-US"/>
        </w:rPr>
        <w:t xml:space="preserve"> is represented </w:t>
      </w:r>
      <w:r w:rsidR="00FB61F6" w:rsidRPr="00EF2D82">
        <w:rPr>
          <w:rFonts w:asciiTheme="minorHAnsi" w:hAnsiTheme="minorHAnsi"/>
          <w:lang w:val="en-US"/>
        </w:rPr>
        <w:t xml:space="preserve">as a subversive and liberating mode of understanding contemporary </w:t>
      </w:r>
      <w:r w:rsidR="00692125" w:rsidRPr="00EF2D82">
        <w:rPr>
          <w:rFonts w:asciiTheme="minorHAnsi" w:hAnsiTheme="minorHAnsi"/>
          <w:lang w:val="en-US"/>
        </w:rPr>
        <w:t>subjectivity</w:t>
      </w:r>
      <w:r w:rsidR="00FB61F6" w:rsidRPr="00EF2D82">
        <w:rPr>
          <w:rFonts w:asciiTheme="minorHAnsi" w:hAnsiTheme="minorHAnsi"/>
          <w:lang w:val="en-US"/>
        </w:rPr>
        <w:t>. When asked in interview what he wanted from readers, Castro</w:t>
      </w:r>
      <w:r w:rsidR="00A0065B" w:rsidRPr="00EF2D82">
        <w:rPr>
          <w:rFonts w:asciiTheme="minorHAnsi" w:hAnsiTheme="minorHAnsi"/>
          <w:lang w:val="en-US"/>
        </w:rPr>
        <w:t xml:space="preserve"> responds that one thing </w:t>
      </w:r>
      <w:r w:rsidR="00FB61F6" w:rsidRPr="00EF2D82">
        <w:rPr>
          <w:rFonts w:asciiTheme="minorHAnsi" w:hAnsiTheme="minorHAnsi"/>
          <w:lang w:val="en-US"/>
        </w:rPr>
        <w:t xml:space="preserve">novels can do “is to create reflection. Thus an elegance of thought is what I look for and try for” (“Interview”, 139). </w:t>
      </w:r>
      <w:r w:rsidR="0007321E" w:rsidRPr="00EF2D82">
        <w:rPr>
          <w:rFonts w:asciiTheme="minorHAnsi" w:hAnsiTheme="minorHAnsi"/>
          <w:lang w:val="en-US"/>
        </w:rPr>
        <w:t xml:space="preserve">Amidst the disorientations and slippages of pronominal shifts, </w:t>
      </w:r>
      <w:r w:rsidR="007962F3" w:rsidRPr="00EF2D82">
        <w:rPr>
          <w:rFonts w:asciiTheme="minorHAnsi" w:hAnsiTheme="minorHAnsi"/>
          <w:lang w:val="en-US"/>
        </w:rPr>
        <w:t xml:space="preserve">Brian Castro’s </w:t>
      </w:r>
      <w:r w:rsidR="007962F3" w:rsidRPr="00EF2D82">
        <w:rPr>
          <w:rFonts w:asciiTheme="minorHAnsi" w:hAnsiTheme="minorHAnsi"/>
          <w:i/>
          <w:lang w:val="en-US"/>
        </w:rPr>
        <w:t>Shanghai Dancing</w:t>
      </w:r>
      <w:r w:rsidR="007962F3" w:rsidRPr="00EF2D82">
        <w:rPr>
          <w:rFonts w:asciiTheme="minorHAnsi" w:hAnsiTheme="minorHAnsi"/>
          <w:lang w:val="en-US"/>
        </w:rPr>
        <w:t xml:space="preserve"> makes one thing clear: </w:t>
      </w:r>
      <w:r w:rsidR="0007321E" w:rsidRPr="00EF2D82">
        <w:rPr>
          <w:rFonts w:asciiTheme="minorHAnsi" w:hAnsiTheme="minorHAnsi"/>
          <w:lang w:val="en-US"/>
        </w:rPr>
        <w:t xml:space="preserve">In the globalizing world, </w:t>
      </w:r>
      <w:r w:rsidR="00FB61F6" w:rsidRPr="00EF2D82">
        <w:rPr>
          <w:rFonts w:asciiTheme="minorHAnsi" w:hAnsiTheme="minorHAnsi"/>
          <w:lang w:val="en-US"/>
        </w:rPr>
        <w:t xml:space="preserve">for fictional characters, for authors, and for readers, </w:t>
      </w:r>
      <w:r w:rsidR="007962F3" w:rsidRPr="00EF2D82">
        <w:rPr>
          <w:rFonts w:asciiTheme="minorHAnsi" w:hAnsiTheme="minorHAnsi"/>
          <w:lang w:val="en-US"/>
        </w:rPr>
        <w:t xml:space="preserve">‘Who am I?’ </w:t>
      </w:r>
      <w:r w:rsidR="00B25042">
        <w:rPr>
          <w:rFonts w:asciiTheme="minorHAnsi" w:hAnsiTheme="minorHAnsi"/>
          <w:lang w:val="en-US"/>
        </w:rPr>
        <w:t>may be an</w:t>
      </w:r>
      <w:r w:rsidR="00D91C58" w:rsidRPr="00EF2D82">
        <w:rPr>
          <w:rFonts w:asciiTheme="minorHAnsi" w:hAnsiTheme="minorHAnsi"/>
          <w:lang w:val="en-US"/>
        </w:rPr>
        <w:t xml:space="preserve"> unanswerable</w:t>
      </w:r>
      <w:r w:rsidR="00BE35A1" w:rsidRPr="00EF2D82">
        <w:rPr>
          <w:rFonts w:asciiTheme="minorHAnsi" w:hAnsiTheme="minorHAnsi"/>
          <w:lang w:val="en-US"/>
        </w:rPr>
        <w:t xml:space="preserve"> </w:t>
      </w:r>
      <w:r w:rsidR="00B25042">
        <w:rPr>
          <w:rFonts w:asciiTheme="minorHAnsi" w:hAnsiTheme="minorHAnsi"/>
          <w:lang w:val="en-US"/>
        </w:rPr>
        <w:t>question but it is neverth</w:t>
      </w:r>
      <w:r w:rsidR="002C7A26">
        <w:rPr>
          <w:rFonts w:asciiTheme="minorHAnsi" w:hAnsiTheme="minorHAnsi"/>
          <w:lang w:val="en-US"/>
        </w:rPr>
        <w:t>e</w:t>
      </w:r>
      <w:r w:rsidR="00B25042">
        <w:rPr>
          <w:rFonts w:asciiTheme="minorHAnsi" w:hAnsiTheme="minorHAnsi"/>
          <w:lang w:val="en-US"/>
        </w:rPr>
        <w:t xml:space="preserve">less an important one. Pursuing the question of our own </w:t>
      </w:r>
      <w:r w:rsidR="002C7A26">
        <w:rPr>
          <w:rFonts w:asciiTheme="minorHAnsi" w:hAnsiTheme="minorHAnsi"/>
          <w:lang w:val="en-US"/>
        </w:rPr>
        <w:t xml:space="preserve">proliferating </w:t>
      </w:r>
      <w:r w:rsidR="00B25042">
        <w:rPr>
          <w:rFonts w:asciiTheme="minorHAnsi" w:hAnsiTheme="minorHAnsi"/>
          <w:lang w:val="en-US"/>
        </w:rPr>
        <w:t xml:space="preserve">identities is a form of ethical commitment. It </w:t>
      </w:r>
      <w:r w:rsidR="002C7A26">
        <w:rPr>
          <w:rFonts w:asciiTheme="minorHAnsi" w:hAnsiTheme="minorHAnsi"/>
          <w:lang w:val="en-US"/>
        </w:rPr>
        <w:t>is a means of coming-to-</w:t>
      </w:r>
      <w:r w:rsidR="00B25042">
        <w:rPr>
          <w:rFonts w:asciiTheme="minorHAnsi" w:hAnsiTheme="minorHAnsi"/>
          <w:lang w:val="en-US"/>
        </w:rPr>
        <w:t xml:space="preserve">be in the world, of relating to our globalizing </w:t>
      </w:r>
      <w:r w:rsidR="002C7A26">
        <w:rPr>
          <w:rFonts w:asciiTheme="minorHAnsi" w:hAnsiTheme="minorHAnsi"/>
          <w:lang w:val="en-US"/>
        </w:rPr>
        <w:t>context</w:t>
      </w:r>
      <w:r w:rsidR="00B25042">
        <w:rPr>
          <w:rFonts w:asciiTheme="minorHAnsi" w:hAnsiTheme="minorHAnsi"/>
          <w:lang w:val="en-US"/>
        </w:rPr>
        <w:t xml:space="preserve">, and of finding our </w:t>
      </w:r>
      <w:r w:rsidR="002C7A26">
        <w:rPr>
          <w:rFonts w:asciiTheme="minorHAnsi" w:hAnsiTheme="minorHAnsi"/>
          <w:lang w:val="en-US"/>
        </w:rPr>
        <w:t xml:space="preserve">(however itinerant) </w:t>
      </w:r>
      <w:r w:rsidR="00B25042">
        <w:rPr>
          <w:rFonts w:asciiTheme="minorHAnsi" w:hAnsiTheme="minorHAnsi"/>
          <w:lang w:val="en-US"/>
        </w:rPr>
        <w:t>place</w:t>
      </w:r>
      <w:r w:rsidR="002C7A26">
        <w:rPr>
          <w:rFonts w:asciiTheme="minorHAnsi" w:hAnsiTheme="minorHAnsi"/>
          <w:lang w:val="en-US"/>
        </w:rPr>
        <w:t xml:space="preserve"> </w:t>
      </w:r>
      <w:r w:rsidR="00B25042">
        <w:rPr>
          <w:rFonts w:asciiTheme="minorHAnsi" w:hAnsiTheme="minorHAnsi"/>
          <w:lang w:val="en-US"/>
        </w:rPr>
        <w:t>within it.</w:t>
      </w:r>
    </w:p>
    <w:p w14:paraId="2B3F2B35" w14:textId="529313E0" w:rsidR="00A76D5C" w:rsidRPr="00EF2D82" w:rsidRDefault="00A76D5C" w:rsidP="006F1A48">
      <w:pPr>
        <w:spacing w:line="480" w:lineRule="auto"/>
        <w:jc w:val="both"/>
        <w:rPr>
          <w:rFonts w:asciiTheme="minorHAnsi" w:hAnsiTheme="minorHAnsi"/>
          <w:u w:val="single"/>
          <w:lang w:val="en-US"/>
        </w:rPr>
      </w:pPr>
      <w:r w:rsidRPr="00EF2D82">
        <w:rPr>
          <w:rFonts w:asciiTheme="minorHAnsi" w:hAnsiTheme="minorHAnsi"/>
          <w:u w:val="single"/>
          <w:lang w:val="en-US"/>
        </w:rPr>
        <w:br w:type="page"/>
      </w:r>
    </w:p>
    <w:p w14:paraId="31696333" w14:textId="6993D718" w:rsidR="00A76D5C" w:rsidRPr="00EF2D82" w:rsidRDefault="006547E7" w:rsidP="006F1A48">
      <w:pPr>
        <w:spacing w:line="480" w:lineRule="auto"/>
        <w:jc w:val="both"/>
        <w:rPr>
          <w:rFonts w:asciiTheme="minorHAnsi" w:hAnsiTheme="minorHAnsi"/>
          <w:u w:val="single"/>
          <w:lang w:val="en-US"/>
        </w:rPr>
      </w:pPr>
      <w:r w:rsidRPr="00EF2D82">
        <w:rPr>
          <w:rFonts w:asciiTheme="minorHAnsi" w:hAnsiTheme="minorHAnsi"/>
          <w:u w:val="single"/>
          <w:lang w:val="en-US"/>
        </w:rPr>
        <w:lastRenderedPageBreak/>
        <w:t>Works Cited</w:t>
      </w:r>
    </w:p>
    <w:p w14:paraId="0E462E59" w14:textId="77777777" w:rsidR="008064A9" w:rsidRPr="00EF2D82" w:rsidRDefault="008064A9" w:rsidP="006F1A48">
      <w:pPr>
        <w:spacing w:line="480" w:lineRule="auto"/>
        <w:ind w:left="567" w:hanging="567"/>
        <w:jc w:val="both"/>
        <w:rPr>
          <w:rFonts w:asciiTheme="minorHAnsi" w:hAnsiTheme="minorHAnsi"/>
          <w:lang w:val="en-US"/>
        </w:rPr>
      </w:pPr>
    </w:p>
    <w:p w14:paraId="22ED52C6" w14:textId="77777777" w:rsidR="008417F0" w:rsidRPr="00EF2D82" w:rsidRDefault="008064A9" w:rsidP="006F1A48">
      <w:pPr>
        <w:spacing w:line="480" w:lineRule="auto"/>
        <w:ind w:left="567" w:hanging="567"/>
        <w:jc w:val="both"/>
        <w:rPr>
          <w:rFonts w:asciiTheme="minorHAnsi" w:hAnsiTheme="minorHAnsi"/>
          <w:lang w:val="en-US"/>
        </w:rPr>
      </w:pPr>
      <w:r w:rsidRPr="00EF2D82">
        <w:rPr>
          <w:rFonts w:asciiTheme="minorHAnsi" w:hAnsiTheme="minorHAnsi"/>
          <w:lang w:val="en-US"/>
        </w:rPr>
        <w:t xml:space="preserve">Albrow, Martin. </w:t>
      </w:r>
      <w:r w:rsidR="00A76D5C" w:rsidRPr="00EF2D82">
        <w:rPr>
          <w:rFonts w:asciiTheme="minorHAnsi" w:hAnsiTheme="minorHAnsi"/>
          <w:i/>
          <w:lang w:val="en-US"/>
        </w:rPr>
        <w:t>The Global Age: State and Society Beyond Modernity</w:t>
      </w:r>
      <w:r w:rsidR="008C64D6" w:rsidRPr="00EF2D82">
        <w:rPr>
          <w:rFonts w:asciiTheme="minorHAnsi" w:hAnsiTheme="minorHAnsi"/>
          <w:lang w:val="en-US"/>
        </w:rPr>
        <w:t>.</w:t>
      </w:r>
      <w:r w:rsidRPr="00EF2D82">
        <w:rPr>
          <w:rFonts w:asciiTheme="minorHAnsi" w:hAnsiTheme="minorHAnsi"/>
          <w:lang w:val="en-US"/>
        </w:rPr>
        <w:t xml:space="preserve"> Cambridge: Polity Press, 1996. Print.</w:t>
      </w:r>
    </w:p>
    <w:p w14:paraId="31798527" w14:textId="100CB069" w:rsidR="006D4D94" w:rsidRPr="00EF2D82" w:rsidRDefault="006D4D94" w:rsidP="006F1A48">
      <w:pPr>
        <w:spacing w:line="480" w:lineRule="auto"/>
        <w:ind w:left="567" w:hanging="567"/>
        <w:jc w:val="both"/>
        <w:rPr>
          <w:rFonts w:asciiTheme="minorHAnsi" w:hAnsiTheme="minorHAnsi"/>
          <w:lang w:val="en-US"/>
        </w:rPr>
      </w:pPr>
      <w:r w:rsidRPr="00EF2D82">
        <w:rPr>
          <w:rFonts w:asciiTheme="minorHAnsi" w:hAnsiTheme="minorHAnsi"/>
          <w:lang w:val="en-US"/>
        </w:rPr>
        <w:t xml:space="preserve">Appiah, Kwame Anthony. </w:t>
      </w:r>
      <w:r w:rsidRPr="00EF2D82">
        <w:rPr>
          <w:rFonts w:asciiTheme="minorHAnsi" w:hAnsiTheme="minorHAnsi"/>
          <w:i/>
          <w:lang w:val="en-US"/>
        </w:rPr>
        <w:t>The Ethics of Identity</w:t>
      </w:r>
      <w:r w:rsidRPr="00EF2D82">
        <w:rPr>
          <w:rFonts w:asciiTheme="minorHAnsi" w:hAnsiTheme="minorHAnsi"/>
          <w:lang w:val="en-US"/>
        </w:rPr>
        <w:t>. Princeton: Princeton University Press, 2005. Print.</w:t>
      </w:r>
    </w:p>
    <w:p w14:paraId="3B7A142E" w14:textId="60B71F88" w:rsidR="008417F0" w:rsidRPr="00EF2D82" w:rsidRDefault="00BA69E7" w:rsidP="006F1A48">
      <w:pPr>
        <w:spacing w:line="480" w:lineRule="auto"/>
        <w:ind w:left="567" w:hanging="567"/>
        <w:jc w:val="both"/>
        <w:rPr>
          <w:rFonts w:asciiTheme="minorHAnsi" w:hAnsiTheme="minorHAnsi"/>
          <w:lang w:val="en-US"/>
        </w:rPr>
      </w:pPr>
      <w:r w:rsidRPr="00EF2D82">
        <w:rPr>
          <w:rFonts w:asciiTheme="minorHAnsi" w:hAnsiTheme="minorHAnsi"/>
          <w:lang w:val="en-US"/>
        </w:rPr>
        <w:t xml:space="preserve">Appiah, Kwame Anthony. </w:t>
      </w:r>
      <w:r w:rsidR="008417F0" w:rsidRPr="00EF2D82">
        <w:rPr>
          <w:rFonts w:asciiTheme="minorHAnsi" w:hAnsiTheme="minorHAnsi"/>
          <w:i/>
          <w:lang w:val="en-US"/>
        </w:rPr>
        <w:t>Cosmopolitanism: Ethics in a World of Strangers</w:t>
      </w:r>
      <w:r w:rsidR="008417F0" w:rsidRPr="00EF2D82">
        <w:rPr>
          <w:rFonts w:asciiTheme="minorHAnsi" w:hAnsiTheme="minorHAnsi"/>
          <w:lang w:val="en-US"/>
        </w:rPr>
        <w:t>. London; Penguin Books, 2006. Print.</w:t>
      </w:r>
    </w:p>
    <w:p w14:paraId="2854D662" w14:textId="55650AA4" w:rsidR="00A76D5C" w:rsidRPr="00EF2D82" w:rsidRDefault="00A76D5C" w:rsidP="006F1A48">
      <w:pPr>
        <w:spacing w:line="480" w:lineRule="auto"/>
        <w:ind w:left="567" w:hanging="567"/>
        <w:jc w:val="both"/>
        <w:rPr>
          <w:rFonts w:asciiTheme="minorHAnsi" w:hAnsiTheme="minorHAnsi"/>
          <w:lang w:val="en-US"/>
        </w:rPr>
      </w:pPr>
      <w:r w:rsidRPr="00EF2D82">
        <w:rPr>
          <w:rFonts w:asciiTheme="minorHAnsi" w:hAnsiTheme="minorHAnsi"/>
          <w:lang w:val="en-US"/>
        </w:rPr>
        <w:t>Ashcroft, B</w:t>
      </w:r>
      <w:r w:rsidR="008064A9" w:rsidRPr="00EF2D82">
        <w:rPr>
          <w:rFonts w:asciiTheme="minorHAnsi" w:hAnsiTheme="minorHAnsi"/>
          <w:lang w:val="en-US"/>
        </w:rPr>
        <w:t>ill, Griffiths, Gareth, and Tiffin, Helen.</w:t>
      </w:r>
      <w:r w:rsidRPr="00EF2D82">
        <w:rPr>
          <w:rFonts w:asciiTheme="minorHAnsi" w:hAnsiTheme="minorHAnsi"/>
          <w:lang w:val="en-US"/>
        </w:rPr>
        <w:t xml:space="preserve"> </w:t>
      </w:r>
      <w:r w:rsidRPr="00EF2D82">
        <w:rPr>
          <w:rFonts w:asciiTheme="minorHAnsi" w:hAnsiTheme="minorHAnsi"/>
          <w:i/>
          <w:lang w:val="en-US"/>
        </w:rPr>
        <w:t>The Empire Writes Back: Theory and Practice in Post-Colonial Literatures</w:t>
      </w:r>
      <w:r w:rsidR="008C64D6" w:rsidRPr="00EF2D82">
        <w:rPr>
          <w:rFonts w:asciiTheme="minorHAnsi" w:hAnsiTheme="minorHAnsi"/>
          <w:lang w:val="en-US"/>
        </w:rPr>
        <w:t>.</w:t>
      </w:r>
      <w:r w:rsidRPr="00EF2D82">
        <w:rPr>
          <w:rFonts w:asciiTheme="minorHAnsi" w:hAnsiTheme="minorHAnsi"/>
          <w:lang w:val="en-US"/>
        </w:rPr>
        <w:t xml:space="preserve"> London; New York: Routledge,</w:t>
      </w:r>
      <w:r w:rsidR="008064A9" w:rsidRPr="00EF2D82">
        <w:rPr>
          <w:rFonts w:asciiTheme="minorHAnsi" w:hAnsiTheme="minorHAnsi"/>
          <w:lang w:val="en-US"/>
        </w:rPr>
        <w:t xml:space="preserve"> 2002 [1989]. Print.</w:t>
      </w:r>
    </w:p>
    <w:p w14:paraId="640B5F3B" w14:textId="77997FFB" w:rsidR="000941B5" w:rsidRPr="00EF2D82" w:rsidRDefault="000941B5" w:rsidP="006F1A48">
      <w:pPr>
        <w:spacing w:line="480" w:lineRule="auto"/>
        <w:ind w:left="567" w:hanging="567"/>
        <w:jc w:val="both"/>
        <w:rPr>
          <w:rFonts w:asciiTheme="minorHAnsi" w:hAnsiTheme="minorHAnsi"/>
          <w:lang w:val="en-US"/>
        </w:rPr>
      </w:pPr>
      <w:r w:rsidRPr="00EF2D82">
        <w:rPr>
          <w:rFonts w:asciiTheme="minorHAnsi" w:hAnsiTheme="minorHAnsi"/>
          <w:lang w:val="en-US"/>
        </w:rPr>
        <w:t>Bauman, Zyg</w:t>
      </w:r>
      <w:r w:rsidR="00287646" w:rsidRPr="00EF2D82">
        <w:rPr>
          <w:rFonts w:asciiTheme="minorHAnsi" w:hAnsiTheme="minorHAnsi"/>
          <w:lang w:val="en-US"/>
        </w:rPr>
        <w:t xml:space="preserve">munt. </w:t>
      </w:r>
      <w:r w:rsidR="00287646" w:rsidRPr="00EF2D82">
        <w:rPr>
          <w:rFonts w:asciiTheme="minorHAnsi" w:hAnsiTheme="minorHAnsi"/>
          <w:i/>
          <w:lang w:val="en-US"/>
        </w:rPr>
        <w:t>Intimations of Postmodernity</w:t>
      </w:r>
      <w:r w:rsidR="00287646" w:rsidRPr="00EF2D82">
        <w:rPr>
          <w:rFonts w:asciiTheme="minorHAnsi" w:hAnsiTheme="minorHAnsi"/>
          <w:lang w:val="en-US"/>
        </w:rPr>
        <w:t>. London; New York: Routledge, 1992.</w:t>
      </w:r>
    </w:p>
    <w:p w14:paraId="59B12473" w14:textId="77777777" w:rsidR="00A76D5C" w:rsidRPr="00EF2D82" w:rsidRDefault="008064A9" w:rsidP="006F1A48">
      <w:pPr>
        <w:spacing w:line="480" w:lineRule="auto"/>
        <w:ind w:left="567" w:hanging="567"/>
        <w:jc w:val="both"/>
        <w:rPr>
          <w:rFonts w:asciiTheme="minorHAnsi" w:hAnsiTheme="minorHAnsi"/>
          <w:lang w:val="en-US"/>
        </w:rPr>
      </w:pPr>
      <w:r w:rsidRPr="00EF2D82">
        <w:rPr>
          <w:rFonts w:asciiTheme="minorHAnsi" w:hAnsiTheme="minorHAnsi"/>
          <w:lang w:val="en-US"/>
        </w:rPr>
        <w:t xml:space="preserve">Beck, Ulrich. </w:t>
      </w:r>
      <w:r w:rsidR="00A76D5C" w:rsidRPr="00EF2D82">
        <w:rPr>
          <w:rFonts w:asciiTheme="minorHAnsi" w:hAnsiTheme="minorHAnsi"/>
          <w:i/>
          <w:lang w:val="en-US"/>
        </w:rPr>
        <w:t xml:space="preserve">What is Globalization? </w:t>
      </w:r>
      <w:r w:rsidR="00A76D5C" w:rsidRPr="00EF2D82">
        <w:rPr>
          <w:rFonts w:asciiTheme="minorHAnsi" w:hAnsiTheme="minorHAnsi"/>
          <w:lang w:val="en-US"/>
        </w:rPr>
        <w:t>Trans. Patrick C</w:t>
      </w:r>
      <w:r w:rsidRPr="00EF2D82">
        <w:rPr>
          <w:rFonts w:asciiTheme="minorHAnsi" w:hAnsiTheme="minorHAnsi"/>
          <w:lang w:val="en-US"/>
        </w:rPr>
        <w:t>amiler. Cambridge: Polity Press, 1997. Print.</w:t>
      </w:r>
    </w:p>
    <w:p w14:paraId="7408549B" w14:textId="7EA2A628" w:rsidR="00E95059" w:rsidRPr="00EF2D82" w:rsidRDefault="00A76D5C" w:rsidP="00E95059">
      <w:pPr>
        <w:spacing w:line="480" w:lineRule="auto"/>
        <w:ind w:left="567" w:hanging="567"/>
        <w:jc w:val="both"/>
        <w:rPr>
          <w:rFonts w:asciiTheme="minorHAnsi" w:hAnsiTheme="minorHAnsi"/>
          <w:lang w:val="en-US"/>
        </w:rPr>
      </w:pPr>
      <w:r w:rsidRPr="00EF2D82">
        <w:rPr>
          <w:rFonts w:asciiTheme="minorHAnsi" w:hAnsiTheme="minorHAnsi"/>
          <w:lang w:val="en-US"/>
        </w:rPr>
        <w:t>Bhatt, R</w:t>
      </w:r>
      <w:r w:rsidR="00EA5A4F" w:rsidRPr="00EF2D82">
        <w:rPr>
          <w:rFonts w:asciiTheme="minorHAnsi" w:hAnsiTheme="minorHAnsi"/>
          <w:lang w:val="en-US"/>
        </w:rPr>
        <w:t>akesh</w:t>
      </w:r>
      <w:r w:rsidRPr="00EF2D82">
        <w:rPr>
          <w:rFonts w:asciiTheme="minorHAnsi" w:hAnsiTheme="minorHAnsi"/>
          <w:lang w:val="en-US"/>
        </w:rPr>
        <w:t xml:space="preserve"> M. </w:t>
      </w:r>
      <w:r w:rsidR="00EA5A4F" w:rsidRPr="00EF2D82">
        <w:rPr>
          <w:rFonts w:asciiTheme="minorHAnsi" w:hAnsiTheme="minorHAnsi"/>
          <w:lang w:val="en-US"/>
        </w:rPr>
        <w:t>“</w:t>
      </w:r>
      <w:r w:rsidRPr="00EF2D82">
        <w:rPr>
          <w:rFonts w:asciiTheme="minorHAnsi" w:hAnsiTheme="minorHAnsi"/>
          <w:lang w:val="en-US"/>
        </w:rPr>
        <w:t>Unravelling Post-Col</w:t>
      </w:r>
      <w:r w:rsidR="00EA5A4F" w:rsidRPr="00EF2D82">
        <w:rPr>
          <w:rFonts w:asciiTheme="minorHAnsi" w:hAnsiTheme="minorHAnsi"/>
          <w:lang w:val="en-US"/>
        </w:rPr>
        <w:t>onial Identity through Language” Ed. Nikolas Coupland.</w:t>
      </w:r>
      <w:r w:rsidRPr="00EF2D82">
        <w:rPr>
          <w:rFonts w:asciiTheme="minorHAnsi" w:hAnsiTheme="minorHAnsi"/>
          <w:lang w:val="en-US"/>
        </w:rPr>
        <w:t xml:space="preserve"> </w:t>
      </w:r>
      <w:r w:rsidRPr="00EF2D82">
        <w:rPr>
          <w:rFonts w:asciiTheme="minorHAnsi" w:hAnsiTheme="minorHAnsi"/>
          <w:i/>
          <w:lang w:val="en-US"/>
        </w:rPr>
        <w:t>The Handbook of Language and Globalization</w:t>
      </w:r>
      <w:r w:rsidR="00EA5A4F" w:rsidRPr="00EF2D82">
        <w:rPr>
          <w:rFonts w:asciiTheme="minorHAnsi" w:hAnsiTheme="minorHAnsi"/>
          <w:lang w:val="en-US"/>
        </w:rPr>
        <w:t xml:space="preserve">. </w:t>
      </w:r>
      <w:r w:rsidRPr="00EF2D82">
        <w:rPr>
          <w:rFonts w:asciiTheme="minorHAnsi" w:hAnsiTheme="minorHAnsi"/>
          <w:lang w:val="en-US"/>
        </w:rPr>
        <w:t xml:space="preserve">Wiley Blackwell, </w:t>
      </w:r>
      <w:r w:rsidR="00EA5A4F" w:rsidRPr="00EF2D82">
        <w:rPr>
          <w:rFonts w:asciiTheme="minorHAnsi" w:hAnsiTheme="minorHAnsi"/>
          <w:lang w:val="en-US"/>
        </w:rPr>
        <w:t xml:space="preserve">2010. </w:t>
      </w:r>
      <w:r w:rsidRPr="00EF2D82">
        <w:rPr>
          <w:rFonts w:asciiTheme="minorHAnsi" w:hAnsiTheme="minorHAnsi"/>
          <w:lang w:val="en-US"/>
        </w:rPr>
        <w:t>520-539.</w:t>
      </w:r>
      <w:r w:rsidR="00EA5A4F" w:rsidRPr="00EF2D82">
        <w:rPr>
          <w:rFonts w:asciiTheme="minorHAnsi" w:hAnsiTheme="minorHAnsi"/>
          <w:lang w:val="en-US"/>
        </w:rPr>
        <w:t xml:space="preserve"> Print.</w:t>
      </w:r>
    </w:p>
    <w:p w14:paraId="7B9FE6A7" w14:textId="06537A62" w:rsidR="00A76D5C" w:rsidRPr="00EF2D82" w:rsidRDefault="00EA5A4F" w:rsidP="006F1A48">
      <w:pPr>
        <w:spacing w:line="480" w:lineRule="auto"/>
        <w:ind w:left="567" w:hanging="567"/>
        <w:jc w:val="both"/>
        <w:rPr>
          <w:rFonts w:asciiTheme="minorHAnsi" w:hAnsiTheme="minorHAnsi"/>
          <w:lang w:val="en-US"/>
        </w:rPr>
      </w:pPr>
      <w:r w:rsidRPr="00EF2D82">
        <w:rPr>
          <w:rFonts w:asciiTheme="minorHAnsi" w:hAnsiTheme="minorHAnsi"/>
          <w:lang w:val="en-US"/>
        </w:rPr>
        <w:t>Brennan, Bernadette.</w:t>
      </w:r>
      <w:r w:rsidR="00A76D5C" w:rsidRPr="00EF2D82">
        <w:rPr>
          <w:rFonts w:asciiTheme="minorHAnsi" w:hAnsiTheme="minorHAnsi"/>
          <w:lang w:val="en-US"/>
        </w:rPr>
        <w:t xml:space="preserve"> </w:t>
      </w:r>
      <w:r w:rsidR="00A76D5C" w:rsidRPr="00EF2D82">
        <w:rPr>
          <w:rFonts w:asciiTheme="minorHAnsi" w:hAnsiTheme="minorHAnsi"/>
          <w:i/>
          <w:lang w:val="en-US"/>
        </w:rPr>
        <w:t>Brian Castro’s Fiction: The Seductive Play of Language</w:t>
      </w:r>
      <w:r w:rsidRPr="00EF2D82">
        <w:rPr>
          <w:rFonts w:asciiTheme="minorHAnsi" w:hAnsiTheme="minorHAnsi"/>
          <w:lang w:val="en-US"/>
        </w:rPr>
        <w:t>.</w:t>
      </w:r>
      <w:r w:rsidR="00A76D5C" w:rsidRPr="00EF2D82">
        <w:rPr>
          <w:rFonts w:asciiTheme="minorHAnsi" w:hAnsiTheme="minorHAnsi"/>
          <w:lang w:val="en-US"/>
        </w:rPr>
        <w:t xml:space="preserve"> A</w:t>
      </w:r>
      <w:r w:rsidRPr="00EF2D82">
        <w:rPr>
          <w:rFonts w:asciiTheme="minorHAnsi" w:hAnsiTheme="minorHAnsi"/>
          <w:lang w:val="en-US"/>
        </w:rPr>
        <w:t>mherst; New York: Cambria Press, 2008. Print.</w:t>
      </w:r>
    </w:p>
    <w:p w14:paraId="1857F94B" w14:textId="62BF7348" w:rsidR="00A851D5" w:rsidRPr="00EF2D82" w:rsidRDefault="00A851D5" w:rsidP="006F1A48">
      <w:pPr>
        <w:spacing w:line="480" w:lineRule="auto"/>
        <w:ind w:left="567" w:hanging="567"/>
        <w:jc w:val="both"/>
        <w:rPr>
          <w:rFonts w:asciiTheme="minorHAnsi" w:hAnsiTheme="minorHAnsi"/>
          <w:lang w:val="en-US"/>
        </w:rPr>
      </w:pPr>
      <w:r w:rsidRPr="00EF2D82">
        <w:rPr>
          <w:rFonts w:asciiTheme="minorHAnsi" w:hAnsiTheme="minorHAnsi"/>
          <w:lang w:val="en-US"/>
        </w:rPr>
        <w:t>Brennan, Timothy.</w:t>
      </w:r>
      <w:r w:rsidR="00A10D54" w:rsidRPr="00EF2D82">
        <w:rPr>
          <w:rFonts w:asciiTheme="minorHAnsi" w:hAnsiTheme="minorHAnsi"/>
          <w:lang w:val="en-US"/>
        </w:rPr>
        <w:t xml:space="preserve"> “Cosmo-Theory”. </w:t>
      </w:r>
      <w:r w:rsidR="00A10D54" w:rsidRPr="00EF2D82">
        <w:rPr>
          <w:rFonts w:asciiTheme="minorHAnsi" w:hAnsiTheme="minorHAnsi"/>
          <w:i/>
          <w:lang w:val="en-US"/>
        </w:rPr>
        <w:t>Wars of Position: The Cultural Politics of Right and Left</w:t>
      </w:r>
      <w:r w:rsidR="00A10D54" w:rsidRPr="00EF2D82">
        <w:rPr>
          <w:rFonts w:asciiTheme="minorHAnsi" w:hAnsiTheme="minorHAnsi"/>
          <w:lang w:val="en-US"/>
        </w:rPr>
        <w:t>. New York: Columbia University Press, 2006. 205-</w:t>
      </w:r>
      <w:r w:rsidR="00B50094" w:rsidRPr="00EF2D82">
        <w:rPr>
          <w:rFonts w:asciiTheme="minorHAnsi" w:hAnsiTheme="minorHAnsi"/>
          <w:lang w:val="en-US"/>
        </w:rPr>
        <w:t>2</w:t>
      </w:r>
      <w:r w:rsidR="00A10D54" w:rsidRPr="00EF2D82">
        <w:rPr>
          <w:rFonts w:asciiTheme="minorHAnsi" w:hAnsiTheme="minorHAnsi"/>
          <w:lang w:val="en-US"/>
        </w:rPr>
        <w:t>32. Print.</w:t>
      </w:r>
    </w:p>
    <w:p w14:paraId="40609A44" w14:textId="791DC675" w:rsidR="00A76D5C" w:rsidRPr="00EF2D82" w:rsidRDefault="00A76D5C" w:rsidP="006F1A48">
      <w:pPr>
        <w:spacing w:line="480" w:lineRule="auto"/>
        <w:ind w:left="567" w:hanging="567"/>
        <w:jc w:val="both"/>
        <w:rPr>
          <w:rFonts w:asciiTheme="minorHAnsi" w:hAnsiTheme="minorHAnsi"/>
          <w:lang w:val="en-US"/>
        </w:rPr>
      </w:pPr>
      <w:r w:rsidRPr="00EF2D82">
        <w:rPr>
          <w:rFonts w:asciiTheme="minorHAnsi" w:hAnsiTheme="minorHAnsi"/>
          <w:lang w:val="en-US"/>
        </w:rPr>
        <w:t>Brookshaw, D</w:t>
      </w:r>
      <w:r w:rsidR="00EA5A4F" w:rsidRPr="00EF2D82">
        <w:rPr>
          <w:rFonts w:asciiTheme="minorHAnsi" w:hAnsiTheme="minorHAnsi"/>
          <w:lang w:val="en-US"/>
        </w:rPr>
        <w:t>avid</w:t>
      </w:r>
      <w:r w:rsidRPr="00EF2D82">
        <w:rPr>
          <w:rFonts w:asciiTheme="minorHAnsi" w:hAnsiTheme="minorHAnsi"/>
          <w:lang w:val="en-US"/>
        </w:rPr>
        <w:t xml:space="preserve">. </w:t>
      </w:r>
      <w:r w:rsidR="00EA5A4F" w:rsidRPr="00EF2D82">
        <w:rPr>
          <w:rFonts w:asciiTheme="minorHAnsi" w:hAnsiTheme="minorHAnsi"/>
          <w:lang w:val="en-US"/>
        </w:rPr>
        <w:t>“</w:t>
      </w:r>
      <w:r w:rsidRPr="00EF2D82">
        <w:rPr>
          <w:rFonts w:asciiTheme="minorHAnsi" w:hAnsiTheme="minorHAnsi"/>
          <w:lang w:val="en-US"/>
        </w:rPr>
        <w:t xml:space="preserve">Diasporas of Diasporas: Brian Castro’s </w:t>
      </w:r>
      <w:r w:rsidRPr="00EF2D82">
        <w:rPr>
          <w:rFonts w:asciiTheme="minorHAnsi" w:hAnsiTheme="minorHAnsi"/>
          <w:i/>
          <w:lang w:val="en-US"/>
        </w:rPr>
        <w:t>Shanghai Dancing</w:t>
      </w:r>
      <w:r w:rsidR="00EA5A4F" w:rsidRPr="00EF2D82">
        <w:rPr>
          <w:rFonts w:asciiTheme="minorHAnsi" w:hAnsiTheme="minorHAnsi"/>
          <w:lang w:val="en-US"/>
        </w:rPr>
        <w:t>.”</w:t>
      </w:r>
      <w:r w:rsidRPr="00EF2D82">
        <w:rPr>
          <w:rFonts w:asciiTheme="minorHAnsi" w:hAnsiTheme="minorHAnsi"/>
          <w:lang w:val="en-US"/>
        </w:rPr>
        <w:t xml:space="preserve"> </w:t>
      </w:r>
      <w:r w:rsidR="00EA5A4F" w:rsidRPr="00EF2D82">
        <w:rPr>
          <w:rFonts w:asciiTheme="minorHAnsi" w:hAnsiTheme="minorHAnsi"/>
          <w:lang w:val="en-US"/>
        </w:rPr>
        <w:t xml:space="preserve">Eds. F. C. </w:t>
      </w:r>
      <w:r w:rsidRPr="00EF2D82">
        <w:rPr>
          <w:rFonts w:asciiTheme="minorHAnsi" w:hAnsiTheme="minorHAnsi"/>
          <w:lang w:val="en-US"/>
        </w:rPr>
        <w:t xml:space="preserve">Fagundas, </w:t>
      </w:r>
      <w:r w:rsidR="00EA5A4F" w:rsidRPr="00EF2D82">
        <w:rPr>
          <w:rFonts w:asciiTheme="minorHAnsi" w:hAnsiTheme="minorHAnsi"/>
          <w:lang w:val="en-US"/>
        </w:rPr>
        <w:t xml:space="preserve">I. M. F. </w:t>
      </w:r>
      <w:r w:rsidRPr="00EF2D82">
        <w:rPr>
          <w:rFonts w:asciiTheme="minorHAnsi" w:hAnsiTheme="minorHAnsi"/>
          <w:lang w:val="en-US"/>
        </w:rPr>
        <w:t xml:space="preserve">Blayer, </w:t>
      </w:r>
      <w:r w:rsidR="00EA5A4F" w:rsidRPr="00EF2D82">
        <w:rPr>
          <w:rFonts w:asciiTheme="minorHAnsi" w:hAnsiTheme="minorHAnsi"/>
          <w:lang w:val="en-US"/>
        </w:rPr>
        <w:t>T. F. A, Alves</w:t>
      </w:r>
      <w:r w:rsidRPr="00EF2D82">
        <w:rPr>
          <w:rFonts w:asciiTheme="minorHAnsi" w:hAnsiTheme="minorHAnsi"/>
          <w:lang w:val="en-US"/>
        </w:rPr>
        <w:t xml:space="preserve"> and </w:t>
      </w:r>
      <w:r w:rsidR="00EA5A4F" w:rsidRPr="00EF2D82">
        <w:rPr>
          <w:rFonts w:asciiTheme="minorHAnsi" w:hAnsiTheme="minorHAnsi"/>
          <w:lang w:val="en-US"/>
        </w:rPr>
        <w:t>T. Cid.</w:t>
      </w:r>
      <w:r w:rsidRPr="00EF2D82">
        <w:rPr>
          <w:rFonts w:asciiTheme="minorHAnsi" w:hAnsiTheme="minorHAnsi"/>
          <w:lang w:val="en-US"/>
        </w:rPr>
        <w:t xml:space="preserve"> </w:t>
      </w:r>
      <w:r w:rsidRPr="00EF2D82">
        <w:rPr>
          <w:rFonts w:asciiTheme="minorHAnsi" w:hAnsiTheme="minorHAnsi"/>
          <w:i/>
          <w:lang w:val="en-US"/>
        </w:rPr>
        <w:t>Narrating the Portuguese Diaspora: Piecing Things Together</w:t>
      </w:r>
      <w:r w:rsidR="00EA5A4F" w:rsidRPr="00EF2D82">
        <w:rPr>
          <w:rFonts w:asciiTheme="minorHAnsi" w:hAnsiTheme="minorHAnsi"/>
          <w:lang w:val="en-US"/>
        </w:rPr>
        <w:t>.</w:t>
      </w:r>
      <w:r w:rsidRPr="00EF2D82">
        <w:rPr>
          <w:rFonts w:asciiTheme="minorHAnsi" w:hAnsiTheme="minorHAnsi"/>
          <w:lang w:val="en-US"/>
        </w:rPr>
        <w:t xml:space="preserve"> New York: Peter Lang, </w:t>
      </w:r>
      <w:r w:rsidR="00EA5A4F" w:rsidRPr="00EF2D82">
        <w:rPr>
          <w:rFonts w:asciiTheme="minorHAnsi" w:hAnsiTheme="minorHAnsi"/>
          <w:lang w:val="en-US"/>
        </w:rPr>
        <w:t xml:space="preserve">2011. </w:t>
      </w:r>
      <w:r w:rsidRPr="00EF2D82">
        <w:rPr>
          <w:rFonts w:asciiTheme="minorHAnsi" w:hAnsiTheme="minorHAnsi"/>
          <w:lang w:val="en-US"/>
        </w:rPr>
        <w:t>77-82.</w:t>
      </w:r>
      <w:r w:rsidR="00EA5A4F" w:rsidRPr="00EF2D82">
        <w:rPr>
          <w:rFonts w:asciiTheme="minorHAnsi" w:hAnsiTheme="minorHAnsi"/>
          <w:lang w:val="en-US"/>
        </w:rPr>
        <w:t xml:space="preserve"> Print.</w:t>
      </w:r>
    </w:p>
    <w:p w14:paraId="7C3E05BA" w14:textId="296D41A2" w:rsidR="00BA69E7" w:rsidRPr="00EF2D82" w:rsidRDefault="00BA69E7" w:rsidP="006F1A48">
      <w:pPr>
        <w:spacing w:line="480" w:lineRule="auto"/>
        <w:ind w:left="567" w:hanging="567"/>
        <w:jc w:val="both"/>
        <w:rPr>
          <w:rFonts w:asciiTheme="minorHAnsi" w:hAnsiTheme="minorHAnsi"/>
          <w:lang w:val="en-US"/>
        </w:rPr>
      </w:pPr>
      <w:r w:rsidRPr="00EF2D82">
        <w:rPr>
          <w:rFonts w:asciiTheme="minorHAnsi" w:hAnsiTheme="minorHAnsi"/>
          <w:lang w:val="en-US"/>
        </w:rPr>
        <w:t xml:space="preserve">Brown, Garrett W. and Held, David. “Editor’s Introduction”. Ed. Brown, Garrett W. and Held, David. </w:t>
      </w:r>
      <w:r w:rsidRPr="00EF2D82">
        <w:rPr>
          <w:rFonts w:asciiTheme="minorHAnsi" w:hAnsiTheme="minorHAnsi"/>
          <w:i/>
          <w:lang w:val="en-US"/>
        </w:rPr>
        <w:t>The Cosmopolitanism Reader</w:t>
      </w:r>
      <w:r w:rsidRPr="00EF2D82">
        <w:rPr>
          <w:rFonts w:asciiTheme="minorHAnsi" w:hAnsiTheme="minorHAnsi"/>
          <w:lang w:val="en-US"/>
        </w:rPr>
        <w:t>. Cambridge; Malden: Polity. 2010. 1-</w:t>
      </w:r>
      <w:r w:rsidR="003C0096" w:rsidRPr="00EF2D82">
        <w:rPr>
          <w:rFonts w:asciiTheme="minorHAnsi" w:hAnsiTheme="minorHAnsi"/>
          <w:lang w:val="en-US"/>
        </w:rPr>
        <w:t>14</w:t>
      </w:r>
      <w:r w:rsidRPr="00EF2D82">
        <w:rPr>
          <w:rFonts w:asciiTheme="minorHAnsi" w:hAnsiTheme="minorHAnsi"/>
          <w:lang w:val="en-US"/>
        </w:rPr>
        <w:t>. Print.</w:t>
      </w:r>
    </w:p>
    <w:p w14:paraId="550AF772" w14:textId="0D359F70" w:rsidR="00A76D5C" w:rsidRPr="00EF2D82" w:rsidRDefault="00A76D5C" w:rsidP="006F1A48">
      <w:pPr>
        <w:spacing w:line="480" w:lineRule="auto"/>
        <w:ind w:left="567" w:hanging="567"/>
        <w:jc w:val="both"/>
        <w:rPr>
          <w:rFonts w:asciiTheme="minorHAnsi" w:hAnsiTheme="minorHAnsi"/>
          <w:lang w:val="en-US"/>
        </w:rPr>
      </w:pPr>
      <w:r w:rsidRPr="00EF2D82">
        <w:rPr>
          <w:rFonts w:asciiTheme="minorHAnsi" w:hAnsiTheme="minorHAnsi"/>
          <w:lang w:val="en-US"/>
        </w:rPr>
        <w:lastRenderedPageBreak/>
        <w:t>Castro, B</w:t>
      </w:r>
      <w:r w:rsidR="008C64D6" w:rsidRPr="00EF2D82">
        <w:rPr>
          <w:rFonts w:asciiTheme="minorHAnsi" w:hAnsiTheme="minorHAnsi"/>
          <w:lang w:val="en-US"/>
        </w:rPr>
        <w:t>rian</w:t>
      </w:r>
      <w:r w:rsidRPr="00EF2D82">
        <w:rPr>
          <w:rFonts w:asciiTheme="minorHAnsi" w:hAnsiTheme="minorHAnsi"/>
          <w:lang w:val="en-US"/>
        </w:rPr>
        <w:t xml:space="preserve">. </w:t>
      </w:r>
      <w:r w:rsidR="001A0C27" w:rsidRPr="00EF2D82">
        <w:rPr>
          <w:rFonts w:asciiTheme="minorHAnsi" w:hAnsiTheme="minorHAnsi"/>
          <w:lang w:val="en-US"/>
        </w:rPr>
        <w:t>“Auto/biography</w:t>
      </w:r>
      <w:r w:rsidR="008C64D6" w:rsidRPr="00EF2D82">
        <w:rPr>
          <w:rFonts w:asciiTheme="minorHAnsi" w:hAnsiTheme="minorHAnsi"/>
          <w:lang w:val="en-US"/>
        </w:rPr>
        <w:t>”</w:t>
      </w:r>
      <w:r w:rsidR="001A0C27" w:rsidRPr="00EF2D82">
        <w:rPr>
          <w:rFonts w:asciiTheme="minorHAnsi" w:hAnsiTheme="minorHAnsi"/>
          <w:lang w:val="en-US"/>
        </w:rPr>
        <w:t>.</w:t>
      </w:r>
      <w:r w:rsidRPr="00EF2D82">
        <w:rPr>
          <w:rFonts w:asciiTheme="minorHAnsi" w:hAnsiTheme="minorHAnsi"/>
          <w:lang w:val="en-US"/>
        </w:rPr>
        <w:t xml:space="preserve"> </w:t>
      </w:r>
      <w:r w:rsidRPr="00EF2D82">
        <w:rPr>
          <w:rFonts w:asciiTheme="minorHAnsi" w:hAnsiTheme="minorHAnsi"/>
          <w:i/>
          <w:lang w:val="en-US"/>
        </w:rPr>
        <w:t>Looking for Estrellita</w:t>
      </w:r>
      <w:r w:rsidR="008C64D6" w:rsidRPr="00EF2D82">
        <w:rPr>
          <w:rFonts w:asciiTheme="minorHAnsi" w:hAnsiTheme="minorHAnsi"/>
          <w:lang w:val="en-US"/>
        </w:rPr>
        <w:t>.</w:t>
      </w:r>
      <w:r w:rsidRPr="00EF2D82">
        <w:rPr>
          <w:rFonts w:asciiTheme="minorHAnsi" w:hAnsiTheme="minorHAnsi"/>
          <w:lang w:val="en-US"/>
        </w:rPr>
        <w:t xml:space="preserve"> St Lucia: University of Queensland Press, </w:t>
      </w:r>
      <w:r w:rsidR="008C64D6" w:rsidRPr="00EF2D82">
        <w:rPr>
          <w:rFonts w:asciiTheme="minorHAnsi" w:hAnsiTheme="minorHAnsi"/>
          <w:lang w:val="en-US"/>
        </w:rPr>
        <w:t xml:space="preserve">1999 [1996]. </w:t>
      </w:r>
      <w:r w:rsidRPr="00EF2D82">
        <w:rPr>
          <w:rFonts w:asciiTheme="minorHAnsi" w:hAnsiTheme="minorHAnsi"/>
          <w:lang w:val="en-US"/>
        </w:rPr>
        <w:t>103-123.</w:t>
      </w:r>
      <w:r w:rsidR="008C64D6" w:rsidRPr="00EF2D82">
        <w:rPr>
          <w:rFonts w:asciiTheme="minorHAnsi" w:hAnsiTheme="minorHAnsi"/>
          <w:lang w:val="en-US"/>
        </w:rPr>
        <w:t xml:space="preserve"> Print.</w:t>
      </w:r>
    </w:p>
    <w:p w14:paraId="6F752014" w14:textId="1B7A9CDD" w:rsidR="001A0C27" w:rsidRPr="00EF2D82" w:rsidRDefault="001A0C27" w:rsidP="006F1A48">
      <w:pPr>
        <w:spacing w:line="480" w:lineRule="auto"/>
        <w:ind w:left="567" w:hanging="567"/>
        <w:jc w:val="both"/>
        <w:rPr>
          <w:rFonts w:asciiTheme="minorHAnsi" w:hAnsiTheme="minorHAnsi"/>
          <w:lang w:val="en-US"/>
        </w:rPr>
      </w:pPr>
      <w:r w:rsidRPr="00EF2D82">
        <w:rPr>
          <w:rFonts w:asciiTheme="minorHAnsi" w:hAnsiTheme="minorHAnsi"/>
          <w:lang w:val="en-US"/>
        </w:rPr>
        <w:t xml:space="preserve">Castro, Brian. “Writing Asia”. </w:t>
      </w:r>
      <w:r w:rsidRPr="00EF2D82">
        <w:rPr>
          <w:rFonts w:asciiTheme="minorHAnsi" w:hAnsiTheme="minorHAnsi"/>
          <w:i/>
          <w:lang w:val="en-US"/>
        </w:rPr>
        <w:t>Looking for Estrellita</w:t>
      </w:r>
      <w:r w:rsidRPr="00EF2D82">
        <w:rPr>
          <w:rFonts w:asciiTheme="minorHAnsi" w:hAnsiTheme="minorHAnsi"/>
          <w:lang w:val="en-US"/>
        </w:rPr>
        <w:t>. St Lucia: University of Queensland Press, 1999 [1996]. 139-171. Print.</w:t>
      </w:r>
    </w:p>
    <w:p w14:paraId="20C3BAF7" w14:textId="77777777" w:rsidR="00A76D5C" w:rsidRPr="00EF2D82" w:rsidRDefault="00A76D5C" w:rsidP="006F1A48">
      <w:pPr>
        <w:spacing w:line="480" w:lineRule="auto"/>
        <w:ind w:left="567" w:hanging="567"/>
        <w:jc w:val="both"/>
        <w:rPr>
          <w:rFonts w:asciiTheme="minorHAnsi" w:hAnsiTheme="minorHAnsi"/>
          <w:lang w:val="en-US"/>
        </w:rPr>
      </w:pPr>
      <w:r w:rsidRPr="00EF2D82">
        <w:rPr>
          <w:rFonts w:asciiTheme="minorHAnsi" w:hAnsiTheme="minorHAnsi"/>
          <w:lang w:val="en-US"/>
        </w:rPr>
        <w:t>Castro, B</w:t>
      </w:r>
      <w:r w:rsidR="008C64D6" w:rsidRPr="00EF2D82">
        <w:rPr>
          <w:rFonts w:asciiTheme="minorHAnsi" w:hAnsiTheme="minorHAnsi"/>
          <w:lang w:val="en-US"/>
        </w:rPr>
        <w:t>rian</w:t>
      </w:r>
      <w:r w:rsidRPr="00EF2D82">
        <w:rPr>
          <w:rFonts w:asciiTheme="minorHAnsi" w:hAnsiTheme="minorHAnsi"/>
          <w:lang w:val="en-US"/>
        </w:rPr>
        <w:t xml:space="preserve">. </w:t>
      </w:r>
      <w:r w:rsidRPr="00EF2D82">
        <w:rPr>
          <w:rFonts w:asciiTheme="minorHAnsi" w:hAnsiTheme="minorHAnsi"/>
          <w:i/>
          <w:lang w:val="en-US"/>
        </w:rPr>
        <w:t>Shanghai Dancing</w:t>
      </w:r>
      <w:r w:rsidR="008C64D6" w:rsidRPr="00EF2D82">
        <w:rPr>
          <w:rFonts w:asciiTheme="minorHAnsi" w:hAnsiTheme="minorHAnsi"/>
          <w:lang w:val="en-US"/>
        </w:rPr>
        <w:t>, New York: Kaya Press, 2009 [2003]. Print.</w:t>
      </w:r>
    </w:p>
    <w:p w14:paraId="28EC6B0F" w14:textId="74126DE3" w:rsidR="00A851D5" w:rsidRPr="00EF2D82" w:rsidRDefault="00A851D5" w:rsidP="00661C16">
      <w:pPr>
        <w:spacing w:line="480" w:lineRule="auto"/>
        <w:ind w:left="567" w:hanging="567"/>
        <w:jc w:val="both"/>
        <w:rPr>
          <w:rFonts w:asciiTheme="minorHAnsi" w:hAnsiTheme="minorHAnsi"/>
          <w:i/>
          <w:lang w:val="en-US"/>
        </w:rPr>
      </w:pPr>
      <w:r w:rsidRPr="00EF2D82">
        <w:rPr>
          <w:rFonts w:asciiTheme="minorHAnsi" w:hAnsiTheme="minorHAnsi"/>
          <w:lang w:val="en-US"/>
        </w:rPr>
        <w:t xml:space="preserve">Cheah, Pheng. </w:t>
      </w:r>
      <w:r w:rsidRPr="00EF2D82">
        <w:rPr>
          <w:rFonts w:asciiTheme="minorHAnsi" w:hAnsiTheme="minorHAnsi"/>
          <w:i/>
          <w:lang w:val="en-US"/>
        </w:rPr>
        <w:t>Inhumane Conditions: On Cosmopolitanism and Human Rights</w:t>
      </w:r>
      <w:r w:rsidRPr="00EF2D82">
        <w:rPr>
          <w:rFonts w:asciiTheme="minorHAnsi" w:hAnsiTheme="minorHAnsi"/>
          <w:lang w:val="en-US"/>
        </w:rPr>
        <w:t>. Harvard University Press, 2006. Print.</w:t>
      </w:r>
    </w:p>
    <w:p w14:paraId="674AE6C2" w14:textId="08FC7F73" w:rsidR="001F1407" w:rsidRPr="00EF2D82" w:rsidRDefault="001F1407" w:rsidP="00661C16">
      <w:pPr>
        <w:spacing w:line="480" w:lineRule="auto"/>
        <w:ind w:left="567" w:hanging="567"/>
        <w:jc w:val="both"/>
        <w:rPr>
          <w:rFonts w:asciiTheme="minorHAnsi" w:hAnsiTheme="minorHAnsi"/>
          <w:lang w:val="en-US"/>
        </w:rPr>
      </w:pPr>
      <w:r w:rsidRPr="00EF2D82">
        <w:rPr>
          <w:rFonts w:asciiTheme="minorHAnsi" w:hAnsiTheme="minorHAnsi"/>
          <w:lang w:val="en-US"/>
        </w:rPr>
        <w:t xml:space="preserve">Clifford, </w:t>
      </w:r>
      <w:r w:rsidR="00460D98" w:rsidRPr="00EF2D82">
        <w:rPr>
          <w:rFonts w:asciiTheme="minorHAnsi" w:hAnsiTheme="minorHAnsi"/>
          <w:lang w:val="en-US"/>
        </w:rPr>
        <w:t xml:space="preserve">James. </w:t>
      </w:r>
      <w:r w:rsidR="00460D98" w:rsidRPr="00EF2D82">
        <w:rPr>
          <w:rFonts w:asciiTheme="minorHAnsi" w:hAnsiTheme="minorHAnsi"/>
          <w:i/>
          <w:lang w:val="en-US"/>
        </w:rPr>
        <w:t>Routes: Travel and Translation in the Late Twentieth Century</w:t>
      </w:r>
      <w:r w:rsidR="00460D98" w:rsidRPr="00EF2D82">
        <w:rPr>
          <w:rFonts w:asciiTheme="minorHAnsi" w:hAnsiTheme="minorHAnsi"/>
          <w:lang w:val="en-US"/>
        </w:rPr>
        <w:t>. Cambridge; London: Harvard University Press, 1997. Print.</w:t>
      </w:r>
    </w:p>
    <w:p w14:paraId="6121AF9A" w14:textId="77777777" w:rsidR="00661C16" w:rsidRPr="00EF2D82" w:rsidRDefault="00A76D5C" w:rsidP="00661C16">
      <w:pPr>
        <w:spacing w:line="480" w:lineRule="auto"/>
        <w:ind w:left="567" w:hanging="567"/>
        <w:jc w:val="both"/>
        <w:rPr>
          <w:rFonts w:asciiTheme="minorHAnsi" w:hAnsiTheme="minorHAnsi"/>
          <w:lang w:val="en-US"/>
        </w:rPr>
      </w:pPr>
      <w:r w:rsidRPr="00EF2D82">
        <w:rPr>
          <w:rFonts w:asciiTheme="minorHAnsi" w:hAnsiTheme="minorHAnsi"/>
          <w:lang w:val="en-US"/>
        </w:rPr>
        <w:t>Coupland, N</w:t>
      </w:r>
      <w:r w:rsidR="00EA5A4F" w:rsidRPr="00EF2D82">
        <w:rPr>
          <w:rFonts w:asciiTheme="minorHAnsi" w:hAnsiTheme="minorHAnsi"/>
          <w:lang w:val="en-US"/>
        </w:rPr>
        <w:t>ikolas. “</w:t>
      </w:r>
      <w:r w:rsidRPr="00EF2D82">
        <w:rPr>
          <w:rFonts w:asciiTheme="minorHAnsi" w:hAnsiTheme="minorHAnsi"/>
          <w:lang w:val="en-US"/>
        </w:rPr>
        <w:t>Introduction: Soc</w:t>
      </w:r>
      <w:r w:rsidR="00EA5A4F" w:rsidRPr="00EF2D82">
        <w:rPr>
          <w:rFonts w:asciiTheme="minorHAnsi" w:hAnsiTheme="minorHAnsi"/>
          <w:lang w:val="en-US"/>
        </w:rPr>
        <w:t>iolinguistics in the Global Era” Ed. Nikolas Coupland</w:t>
      </w:r>
      <w:r w:rsidRPr="00EF2D82">
        <w:rPr>
          <w:rFonts w:asciiTheme="minorHAnsi" w:hAnsiTheme="minorHAnsi"/>
          <w:lang w:val="en-US"/>
        </w:rPr>
        <w:t xml:space="preserve">. </w:t>
      </w:r>
      <w:r w:rsidRPr="00EF2D82">
        <w:rPr>
          <w:rFonts w:asciiTheme="minorHAnsi" w:hAnsiTheme="minorHAnsi"/>
          <w:i/>
          <w:lang w:val="en-US"/>
        </w:rPr>
        <w:t>The Handbook of Language and Globalization</w:t>
      </w:r>
      <w:r w:rsidR="00EA5A4F" w:rsidRPr="00EF2D82">
        <w:rPr>
          <w:rFonts w:asciiTheme="minorHAnsi" w:hAnsiTheme="minorHAnsi"/>
          <w:lang w:val="en-US"/>
        </w:rPr>
        <w:t>.</w:t>
      </w:r>
      <w:r w:rsidRPr="00EF2D82">
        <w:rPr>
          <w:rFonts w:asciiTheme="minorHAnsi" w:hAnsiTheme="minorHAnsi"/>
          <w:lang w:val="en-US"/>
        </w:rPr>
        <w:t xml:space="preserve"> Wiley Blackwell, </w:t>
      </w:r>
      <w:r w:rsidR="00EA5A4F" w:rsidRPr="00EF2D82">
        <w:rPr>
          <w:rFonts w:asciiTheme="minorHAnsi" w:hAnsiTheme="minorHAnsi"/>
          <w:lang w:val="en-US"/>
        </w:rPr>
        <w:t xml:space="preserve">2010. </w:t>
      </w:r>
      <w:r w:rsidRPr="00EF2D82">
        <w:rPr>
          <w:rFonts w:asciiTheme="minorHAnsi" w:hAnsiTheme="minorHAnsi"/>
          <w:lang w:val="en-US"/>
        </w:rPr>
        <w:t>1-27.</w:t>
      </w:r>
      <w:r w:rsidR="00EA5A4F" w:rsidRPr="00EF2D82">
        <w:rPr>
          <w:rFonts w:asciiTheme="minorHAnsi" w:hAnsiTheme="minorHAnsi"/>
          <w:lang w:val="en-US"/>
        </w:rPr>
        <w:t xml:space="preserve"> Print.</w:t>
      </w:r>
    </w:p>
    <w:p w14:paraId="562905C1" w14:textId="6DA540B8" w:rsidR="00661C16" w:rsidRPr="00EF2D82" w:rsidRDefault="00661C16" w:rsidP="00661C16">
      <w:pPr>
        <w:spacing w:line="480" w:lineRule="auto"/>
        <w:ind w:left="567" w:hanging="567"/>
        <w:jc w:val="both"/>
        <w:rPr>
          <w:rFonts w:asciiTheme="minorHAnsi" w:eastAsiaTheme="minorEastAsia" w:hAnsiTheme="minorHAnsi" w:cs="Arial"/>
          <w:lang w:val="en-US" w:eastAsia="en-US"/>
        </w:rPr>
      </w:pPr>
      <w:r w:rsidRPr="00EF2D82">
        <w:rPr>
          <w:rFonts w:ascii="Cambria" w:eastAsia="Calibri" w:hAnsi="Cambria"/>
          <w:lang w:val="en-US"/>
        </w:rPr>
        <w:t xml:space="preserve">Elias, Amy, and Moraru, Christian. </w:t>
      </w:r>
      <w:r w:rsidRPr="00EF2D82">
        <w:rPr>
          <w:rFonts w:asciiTheme="minorHAnsi" w:eastAsiaTheme="minorEastAsia" w:hAnsiTheme="minorHAnsi" w:cs="Arial"/>
          <w:i/>
          <w:lang w:val="en-US" w:eastAsia="en-US"/>
        </w:rPr>
        <w:t>The Planetary Turn: Relationality and Geoaesthetics in the Twenty-First Century</w:t>
      </w:r>
      <w:r w:rsidRPr="00EF2D82">
        <w:rPr>
          <w:rFonts w:asciiTheme="minorHAnsi" w:eastAsiaTheme="minorEastAsia" w:hAnsiTheme="minorHAnsi" w:cs="Arial"/>
          <w:lang w:val="en-US" w:eastAsia="en-US"/>
        </w:rPr>
        <w:t>. Northwestern University Press, 2015. Print.</w:t>
      </w:r>
    </w:p>
    <w:p w14:paraId="0E318D87" w14:textId="6754A5AC" w:rsidR="00AB1BBC" w:rsidRPr="00EF2D82" w:rsidRDefault="00AB1BBC" w:rsidP="00E95059">
      <w:pPr>
        <w:spacing w:line="480" w:lineRule="auto"/>
        <w:ind w:left="567" w:hanging="567"/>
        <w:jc w:val="both"/>
        <w:rPr>
          <w:rFonts w:asciiTheme="minorHAnsi" w:hAnsiTheme="minorHAnsi"/>
          <w:lang w:val="en-US"/>
        </w:rPr>
      </w:pPr>
      <w:r w:rsidRPr="00EF2D82">
        <w:rPr>
          <w:rFonts w:asciiTheme="minorHAnsi" w:hAnsiTheme="minorHAnsi"/>
          <w:lang w:val="en-US"/>
        </w:rPr>
        <w:t xml:space="preserve">Geertz, Clifford. </w:t>
      </w:r>
      <w:r w:rsidRPr="00EF2D82">
        <w:rPr>
          <w:rFonts w:asciiTheme="minorHAnsi" w:hAnsiTheme="minorHAnsi"/>
          <w:i/>
          <w:lang w:val="en-US"/>
        </w:rPr>
        <w:t>The Interpretation of Cultures</w:t>
      </w:r>
      <w:r w:rsidRPr="00EF2D82">
        <w:rPr>
          <w:rFonts w:asciiTheme="minorHAnsi" w:hAnsiTheme="minorHAnsi"/>
          <w:lang w:val="en-US"/>
        </w:rPr>
        <w:t>. New York: Basic Books, 1973.</w:t>
      </w:r>
      <w:r w:rsidR="00740D71" w:rsidRPr="00EF2D82">
        <w:rPr>
          <w:rFonts w:asciiTheme="minorHAnsi" w:hAnsiTheme="minorHAnsi"/>
          <w:lang w:val="en-US"/>
        </w:rPr>
        <w:t xml:space="preserve"> Print.</w:t>
      </w:r>
    </w:p>
    <w:p w14:paraId="71E38810" w14:textId="504B24B1" w:rsidR="00E95059" w:rsidRPr="00EF2D82" w:rsidRDefault="00E95059" w:rsidP="00E95059">
      <w:pPr>
        <w:spacing w:line="480" w:lineRule="auto"/>
        <w:ind w:left="567" w:hanging="567"/>
        <w:jc w:val="both"/>
        <w:rPr>
          <w:rFonts w:asciiTheme="minorHAnsi" w:hAnsiTheme="minorHAnsi"/>
          <w:lang w:val="en-US"/>
        </w:rPr>
      </w:pPr>
      <w:r w:rsidRPr="00EF2D82">
        <w:rPr>
          <w:rFonts w:asciiTheme="minorHAnsi" w:hAnsiTheme="minorHAnsi"/>
          <w:lang w:val="en-US"/>
        </w:rPr>
        <w:t xml:space="preserve">Giddens, Anthony. </w:t>
      </w:r>
      <w:r w:rsidRPr="00EF2D82">
        <w:rPr>
          <w:rFonts w:asciiTheme="minorHAnsi" w:hAnsiTheme="minorHAnsi"/>
          <w:i/>
          <w:lang w:val="en-US"/>
        </w:rPr>
        <w:t>Modernity and Self-Identity: Self and Society in the Late Modern Age</w:t>
      </w:r>
      <w:r w:rsidRPr="00EF2D82">
        <w:rPr>
          <w:rFonts w:asciiTheme="minorHAnsi" w:hAnsiTheme="minorHAnsi"/>
          <w:lang w:val="en-US"/>
        </w:rPr>
        <w:t>. Cambridge: Polity. 1991.</w:t>
      </w:r>
      <w:r w:rsidR="007350D0" w:rsidRPr="00EF2D82">
        <w:rPr>
          <w:rFonts w:asciiTheme="minorHAnsi" w:hAnsiTheme="minorHAnsi"/>
          <w:lang w:val="en-US"/>
        </w:rPr>
        <w:t xml:space="preserve"> Print.</w:t>
      </w:r>
    </w:p>
    <w:p w14:paraId="440121F7" w14:textId="070CDF7D" w:rsidR="00046134" w:rsidRPr="00EF2D82" w:rsidRDefault="00046134" w:rsidP="006F1A48">
      <w:pPr>
        <w:spacing w:line="480" w:lineRule="auto"/>
        <w:ind w:left="567" w:hanging="567"/>
        <w:jc w:val="both"/>
        <w:rPr>
          <w:rFonts w:asciiTheme="minorHAnsi" w:hAnsiTheme="minorHAnsi"/>
          <w:lang w:val="en-US"/>
        </w:rPr>
      </w:pPr>
      <w:r w:rsidRPr="00EF2D82">
        <w:rPr>
          <w:rFonts w:asciiTheme="minorHAnsi" w:hAnsiTheme="minorHAnsi"/>
          <w:lang w:val="en-US"/>
        </w:rPr>
        <w:t xml:space="preserve">Glissant, </w:t>
      </w:r>
      <w:r w:rsidRPr="00EF2D82">
        <w:rPr>
          <w:rFonts w:ascii="Cambria" w:hAnsi="Cambria"/>
          <w:lang w:val="en-US"/>
        </w:rPr>
        <w:t>É</w:t>
      </w:r>
      <w:r w:rsidRPr="00EF2D82">
        <w:rPr>
          <w:rFonts w:asciiTheme="minorHAnsi" w:hAnsiTheme="minorHAnsi"/>
          <w:lang w:val="en-US"/>
        </w:rPr>
        <w:t xml:space="preserve">douard. </w:t>
      </w:r>
      <w:r w:rsidRPr="00EF2D82">
        <w:rPr>
          <w:rFonts w:asciiTheme="minorHAnsi" w:hAnsiTheme="minorHAnsi"/>
          <w:i/>
          <w:lang w:val="en-US"/>
        </w:rPr>
        <w:t>Poetics of Relation</w:t>
      </w:r>
      <w:r w:rsidRPr="00EF2D82">
        <w:rPr>
          <w:rFonts w:asciiTheme="minorHAnsi" w:hAnsiTheme="minorHAnsi"/>
          <w:lang w:val="en-US"/>
        </w:rPr>
        <w:t>. Trans. Betsy Wing. Ann Arbor: The University of Michigan Press, 1997 [1990]. Print.</w:t>
      </w:r>
    </w:p>
    <w:p w14:paraId="72AEEECF" w14:textId="582050B2" w:rsidR="006F597E" w:rsidRPr="00EF2D82" w:rsidRDefault="00045BF4" w:rsidP="006F1A48">
      <w:pPr>
        <w:spacing w:line="480" w:lineRule="auto"/>
        <w:ind w:left="567" w:hanging="567"/>
        <w:jc w:val="both"/>
        <w:rPr>
          <w:rFonts w:asciiTheme="minorHAnsi" w:hAnsiTheme="minorHAnsi"/>
          <w:lang w:val="en-US"/>
        </w:rPr>
      </w:pPr>
      <w:r w:rsidRPr="00EF2D82">
        <w:rPr>
          <w:rFonts w:asciiTheme="minorHAnsi" w:hAnsiTheme="minorHAnsi"/>
          <w:lang w:val="en-US"/>
        </w:rPr>
        <w:t>Gunew</w:t>
      </w:r>
      <w:r w:rsidR="006F597E" w:rsidRPr="00EF2D82">
        <w:rPr>
          <w:rFonts w:asciiTheme="minorHAnsi" w:hAnsiTheme="minorHAnsi"/>
          <w:lang w:val="en-US"/>
        </w:rPr>
        <w:t xml:space="preserve">, Sneja. “Between Auto/biography and Theory: Can ‘Ethnic Abjects’ write Theory?”. </w:t>
      </w:r>
      <w:r w:rsidR="006F597E" w:rsidRPr="00EF2D82">
        <w:rPr>
          <w:rFonts w:asciiTheme="minorHAnsi" w:hAnsiTheme="minorHAnsi"/>
          <w:i/>
          <w:lang w:val="en-US"/>
        </w:rPr>
        <w:t>Comparative Literary Studies</w:t>
      </w:r>
      <w:r w:rsidR="006F597E" w:rsidRPr="00EF2D82">
        <w:rPr>
          <w:rFonts w:asciiTheme="minorHAnsi" w:hAnsiTheme="minorHAnsi"/>
          <w:lang w:val="en-US"/>
        </w:rPr>
        <w:t xml:space="preserve"> 42(4): 368-78. Print.</w:t>
      </w:r>
    </w:p>
    <w:p w14:paraId="5EFC7486" w14:textId="1B75A57A" w:rsidR="00A76D5C" w:rsidRPr="00EF2D82" w:rsidRDefault="00EA5A4F" w:rsidP="006F1A48">
      <w:pPr>
        <w:spacing w:line="480" w:lineRule="auto"/>
        <w:ind w:left="567" w:hanging="567"/>
        <w:jc w:val="both"/>
        <w:rPr>
          <w:rFonts w:asciiTheme="minorHAnsi" w:hAnsiTheme="minorHAnsi"/>
          <w:lang w:val="en-US"/>
        </w:rPr>
      </w:pPr>
      <w:r w:rsidRPr="00EF2D82">
        <w:rPr>
          <w:rFonts w:asciiTheme="minorHAnsi" w:hAnsiTheme="minorHAnsi"/>
          <w:lang w:val="en-US"/>
        </w:rPr>
        <w:t>Jaworski, Adam and Thurlow, Crispin. “</w:t>
      </w:r>
      <w:r w:rsidR="00A76D5C" w:rsidRPr="00EF2D82">
        <w:rPr>
          <w:rFonts w:asciiTheme="minorHAnsi" w:hAnsiTheme="minorHAnsi"/>
          <w:lang w:val="en-US"/>
        </w:rPr>
        <w:t>Language and the Globalizing Habitus of Tourism: Toward a Sociolingui</w:t>
      </w:r>
      <w:r w:rsidRPr="00EF2D82">
        <w:rPr>
          <w:rFonts w:asciiTheme="minorHAnsi" w:hAnsiTheme="minorHAnsi"/>
          <w:lang w:val="en-US"/>
        </w:rPr>
        <w:t xml:space="preserve">stics of Fleeting Relationships”. Ed. Nikolas Coupland. </w:t>
      </w:r>
      <w:r w:rsidR="00A76D5C" w:rsidRPr="00EF2D82">
        <w:rPr>
          <w:rFonts w:asciiTheme="minorHAnsi" w:hAnsiTheme="minorHAnsi"/>
          <w:i/>
          <w:lang w:val="en-US"/>
        </w:rPr>
        <w:t>The Handbook of Language and Globalization</w:t>
      </w:r>
      <w:r w:rsidRPr="00EF2D82">
        <w:rPr>
          <w:rFonts w:asciiTheme="minorHAnsi" w:hAnsiTheme="minorHAnsi"/>
          <w:lang w:val="en-US"/>
        </w:rPr>
        <w:t>.</w:t>
      </w:r>
      <w:r w:rsidR="00A76D5C" w:rsidRPr="00EF2D82">
        <w:rPr>
          <w:rFonts w:asciiTheme="minorHAnsi" w:hAnsiTheme="minorHAnsi"/>
          <w:lang w:val="en-US"/>
        </w:rPr>
        <w:t xml:space="preserve"> Wiley Blackwell, </w:t>
      </w:r>
      <w:r w:rsidRPr="00EF2D82">
        <w:rPr>
          <w:rFonts w:asciiTheme="minorHAnsi" w:hAnsiTheme="minorHAnsi"/>
          <w:lang w:val="en-US"/>
        </w:rPr>
        <w:t>2010</w:t>
      </w:r>
      <w:r w:rsidR="00A76D5C" w:rsidRPr="00EF2D82">
        <w:rPr>
          <w:rFonts w:asciiTheme="minorHAnsi" w:hAnsiTheme="minorHAnsi"/>
          <w:lang w:val="en-US"/>
        </w:rPr>
        <w:t>.</w:t>
      </w:r>
      <w:r w:rsidRPr="00EF2D82">
        <w:rPr>
          <w:rFonts w:asciiTheme="minorHAnsi" w:hAnsiTheme="minorHAnsi"/>
          <w:lang w:val="en-US"/>
        </w:rPr>
        <w:t xml:space="preserve"> </w:t>
      </w:r>
      <w:r w:rsidR="00A76D5C" w:rsidRPr="00EF2D82">
        <w:rPr>
          <w:rFonts w:asciiTheme="minorHAnsi" w:hAnsiTheme="minorHAnsi"/>
          <w:lang w:val="en-US"/>
        </w:rPr>
        <w:t>255-286.</w:t>
      </w:r>
      <w:r w:rsidRPr="00EF2D82">
        <w:rPr>
          <w:rFonts w:asciiTheme="minorHAnsi" w:hAnsiTheme="minorHAnsi"/>
          <w:lang w:val="en-US"/>
        </w:rPr>
        <w:t xml:space="preserve"> Print.</w:t>
      </w:r>
    </w:p>
    <w:p w14:paraId="509F4B73" w14:textId="7C7129DA" w:rsidR="007E66A7" w:rsidRPr="00EF2D82" w:rsidRDefault="007E66A7" w:rsidP="007E66A7">
      <w:pPr>
        <w:spacing w:line="480" w:lineRule="auto"/>
        <w:ind w:left="567" w:hanging="567"/>
        <w:jc w:val="both"/>
        <w:rPr>
          <w:rFonts w:asciiTheme="minorHAnsi" w:hAnsiTheme="minorHAnsi"/>
          <w:lang w:val="en-US"/>
        </w:rPr>
      </w:pPr>
      <w:r w:rsidRPr="00EF2D82">
        <w:rPr>
          <w:rFonts w:asciiTheme="minorHAnsi" w:hAnsiTheme="minorHAnsi"/>
          <w:lang w:val="en-US"/>
        </w:rPr>
        <w:t xml:space="preserve">Jameson, Fredric. “Postmodernism, or the Cultural Logic of Late Capitalism”. </w:t>
      </w:r>
      <w:r w:rsidRPr="00EF2D82">
        <w:rPr>
          <w:rFonts w:asciiTheme="minorHAnsi" w:hAnsiTheme="minorHAnsi"/>
          <w:i/>
          <w:lang w:val="en-US"/>
        </w:rPr>
        <w:t xml:space="preserve">New Left Review </w:t>
      </w:r>
      <w:r w:rsidRPr="00EF2D82">
        <w:rPr>
          <w:rFonts w:asciiTheme="minorHAnsi" w:hAnsiTheme="minorHAnsi"/>
          <w:lang w:val="en-US"/>
        </w:rPr>
        <w:t>146.July-August (1984): 53-92. Print.</w:t>
      </w:r>
    </w:p>
    <w:p w14:paraId="3B601B0B" w14:textId="228082D6" w:rsidR="007146F4" w:rsidRPr="00EF2D82" w:rsidRDefault="00DF2AE6" w:rsidP="007E66A7">
      <w:pPr>
        <w:spacing w:line="480" w:lineRule="auto"/>
        <w:ind w:left="567" w:hanging="567"/>
        <w:jc w:val="both"/>
        <w:rPr>
          <w:rFonts w:asciiTheme="minorHAnsi" w:hAnsiTheme="minorHAnsi"/>
          <w:lang w:val="en-US"/>
        </w:rPr>
      </w:pPr>
      <w:r w:rsidRPr="00EF2D82">
        <w:rPr>
          <w:rFonts w:asciiTheme="minorHAnsi" w:hAnsiTheme="minorHAnsi"/>
          <w:lang w:val="en-US"/>
        </w:rPr>
        <w:lastRenderedPageBreak/>
        <w:t xml:space="preserve">Lejeune, Philippe. “The Autobiographical Pact”. </w:t>
      </w:r>
      <w:r w:rsidRPr="00EF2D82">
        <w:rPr>
          <w:rFonts w:asciiTheme="minorHAnsi" w:hAnsiTheme="minorHAnsi"/>
          <w:i/>
          <w:lang w:val="en-US"/>
        </w:rPr>
        <w:t>On Autobiography</w:t>
      </w:r>
      <w:r w:rsidRPr="00EF2D82">
        <w:rPr>
          <w:rFonts w:asciiTheme="minorHAnsi" w:hAnsiTheme="minorHAnsi"/>
          <w:lang w:val="en-US"/>
        </w:rPr>
        <w:t>. Trans. Katherine Leary. Minneapolis: University of Minnesota Press, 1989. Print.</w:t>
      </w:r>
    </w:p>
    <w:p w14:paraId="160F3417" w14:textId="1924E955" w:rsidR="00A76D5C" w:rsidRPr="00EF2D82" w:rsidRDefault="00EA5A4F" w:rsidP="006F1A48">
      <w:pPr>
        <w:spacing w:line="480" w:lineRule="auto"/>
        <w:ind w:left="567" w:hanging="567"/>
        <w:jc w:val="both"/>
        <w:rPr>
          <w:rFonts w:asciiTheme="minorHAnsi" w:hAnsiTheme="minorHAnsi"/>
          <w:lang w:val="en-US"/>
        </w:rPr>
      </w:pPr>
      <w:r w:rsidRPr="00EF2D82">
        <w:rPr>
          <w:rFonts w:asciiTheme="minorHAnsi" w:hAnsiTheme="minorHAnsi"/>
          <w:lang w:val="en-US"/>
        </w:rPr>
        <w:t>Machin, David</w:t>
      </w:r>
      <w:r w:rsidR="00A76D5C" w:rsidRPr="00EF2D82">
        <w:rPr>
          <w:rFonts w:asciiTheme="minorHAnsi" w:hAnsiTheme="minorHAnsi"/>
          <w:lang w:val="en-US"/>
        </w:rPr>
        <w:t xml:space="preserve"> and van Leeuwen, T</w:t>
      </w:r>
      <w:r w:rsidRPr="00EF2D82">
        <w:rPr>
          <w:rFonts w:asciiTheme="minorHAnsi" w:hAnsiTheme="minorHAnsi"/>
          <w:lang w:val="en-US"/>
        </w:rPr>
        <w:t>heo</w:t>
      </w:r>
      <w:r w:rsidR="00A76D5C" w:rsidRPr="00EF2D82">
        <w:rPr>
          <w:rFonts w:asciiTheme="minorHAnsi" w:hAnsiTheme="minorHAnsi"/>
          <w:lang w:val="en-US"/>
        </w:rPr>
        <w:t xml:space="preserve">. </w:t>
      </w:r>
      <w:r w:rsidRPr="00EF2D82">
        <w:rPr>
          <w:rFonts w:asciiTheme="minorHAnsi" w:hAnsiTheme="minorHAnsi"/>
          <w:lang w:val="en-US"/>
        </w:rPr>
        <w:t>“</w:t>
      </w:r>
      <w:r w:rsidR="00A76D5C" w:rsidRPr="00EF2D82">
        <w:rPr>
          <w:rFonts w:asciiTheme="minorHAnsi" w:hAnsiTheme="minorHAnsi"/>
          <w:lang w:val="en-US"/>
        </w:rPr>
        <w:t>Global Me</w:t>
      </w:r>
      <w:r w:rsidRPr="00EF2D82">
        <w:rPr>
          <w:rFonts w:asciiTheme="minorHAnsi" w:hAnsiTheme="minorHAnsi"/>
          <w:lang w:val="en-US"/>
        </w:rPr>
        <w:t xml:space="preserve">dia and the Regime of Lifestyle” Ed. Nikolas </w:t>
      </w:r>
      <w:r w:rsidR="00A76D5C" w:rsidRPr="00EF2D82">
        <w:rPr>
          <w:rFonts w:asciiTheme="minorHAnsi" w:hAnsiTheme="minorHAnsi"/>
          <w:lang w:val="en-US"/>
        </w:rPr>
        <w:t>Coupland</w:t>
      </w:r>
      <w:r w:rsidRPr="00EF2D82">
        <w:rPr>
          <w:rFonts w:asciiTheme="minorHAnsi" w:hAnsiTheme="minorHAnsi"/>
          <w:lang w:val="en-US"/>
        </w:rPr>
        <w:t>.</w:t>
      </w:r>
      <w:r w:rsidR="00A76D5C" w:rsidRPr="00EF2D82">
        <w:rPr>
          <w:rFonts w:asciiTheme="minorHAnsi" w:hAnsiTheme="minorHAnsi"/>
          <w:lang w:val="en-US"/>
        </w:rPr>
        <w:t xml:space="preserve"> </w:t>
      </w:r>
      <w:r w:rsidR="00A76D5C" w:rsidRPr="00EF2D82">
        <w:rPr>
          <w:rFonts w:asciiTheme="minorHAnsi" w:hAnsiTheme="minorHAnsi"/>
          <w:i/>
          <w:lang w:val="en-US"/>
        </w:rPr>
        <w:t>The Handbook of Language and Globalization</w:t>
      </w:r>
      <w:r w:rsidRPr="00EF2D82">
        <w:rPr>
          <w:rFonts w:asciiTheme="minorHAnsi" w:hAnsiTheme="minorHAnsi"/>
          <w:lang w:val="en-US"/>
        </w:rPr>
        <w:t>.</w:t>
      </w:r>
      <w:r w:rsidR="00A76D5C" w:rsidRPr="00EF2D82">
        <w:rPr>
          <w:rFonts w:asciiTheme="minorHAnsi" w:hAnsiTheme="minorHAnsi"/>
          <w:lang w:val="en-US"/>
        </w:rPr>
        <w:t xml:space="preserve"> Wiley Blackwell, </w:t>
      </w:r>
      <w:r w:rsidRPr="00EF2D82">
        <w:rPr>
          <w:rFonts w:asciiTheme="minorHAnsi" w:hAnsiTheme="minorHAnsi"/>
          <w:lang w:val="en-US"/>
        </w:rPr>
        <w:t xml:space="preserve">2010. </w:t>
      </w:r>
      <w:r w:rsidR="00A76D5C" w:rsidRPr="00EF2D82">
        <w:rPr>
          <w:rFonts w:asciiTheme="minorHAnsi" w:hAnsiTheme="minorHAnsi"/>
          <w:lang w:val="en-US"/>
        </w:rPr>
        <w:t>625-643.</w:t>
      </w:r>
      <w:r w:rsidRPr="00EF2D82">
        <w:rPr>
          <w:rFonts w:asciiTheme="minorHAnsi" w:hAnsiTheme="minorHAnsi"/>
          <w:lang w:val="en-US"/>
        </w:rPr>
        <w:t xml:space="preserve"> Print.</w:t>
      </w:r>
    </w:p>
    <w:p w14:paraId="03424CA9" w14:textId="267A3EB5" w:rsidR="004F158A" w:rsidRPr="00EF2D82" w:rsidRDefault="004F158A" w:rsidP="006F1A48">
      <w:pPr>
        <w:spacing w:line="480" w:lineRule="auto"/>
        <w:ind w:left="567" w:hanging="567"/>
        <w:jc w:val="both"/>
        <w:rPr>
          <w:rFonts w:asciiTheme="minorHAnsi" w:hAnsiTheme="minorHAnsi"/>
          <w:lang w:val="en-US"/>
        </w:rPr>
      </w:pPr>
      <w:r w:rsidRPr="00EF2D82">
        <w:rPr>
          <w:rFonts w:asciiTheme="minorHAnsi" w:hAnsiTheme="minorHAnsi"/>
          <w:lang w:val="en-US"/>
        </w:rPr>
        <w:t xml:space="preserve">McCulloch, Fiona. </w:t>
      </w:r>
      <w:r w:rsidRPr="00EF2D82">
        <w:rPr>
          <w:rFonts w:asciiTheme="minorHAnsi" w:hAnsiTheme="minorHAnsi"/>
          <w:i/>
          <w:lang w:val="en-US"/>
        </w:rPr>
        <w:t>Cosmopolitanism in Contemporary British Fiction: Imagined Identities</w:t>
      </w:r>
      <w:r w:rsidRPr="00EF2D82">
        <w:rPr>
          <w:rFonts w:asciiTheme="minorHAnsi" w:hAnsiTheme="minorHAnsi"/>
          <w:lang w:val="en-US"/>
        </w:rPr>
        <w:t>. Basingstoke; New York: Palgrave, 2012. Print.</w:t>
      </w:r>
    </w:p>
    <w:p w14:paraId="4C3F913A" w14:textId="677770BA" w:rsidR="00D025AE" w:rsidRPr="00EF2D82" w:rsidRDefault="00D025AE" w:rsidP="006F1A48">
      <w:pPr>
        <w:spacing w:line="480" w:lineRule="auto"/>
        <w:ind w:left="567" w:hanging="567"/>
        <w:jc w:val="both"/>
        <w:rPr>
          <w:rFonts w:asciiTheme="minorHAnsi" w:hAnsiTheme="minorHAnsi"/>
          <w:lang w:val="en-US"/>
        </w:rPr>
      </w:pPr>
      <w:r w:rsidRPr="00EF2D82">
        <w:rPr>
          <w:rFonts w:asciiTheme="minorHAnsi" w:hAnsiTheme="minorHAnsi"/>
          <w:lang w:val="en-US"/>
        </w:rPr>
        <w:t xml:space="preserve">Mignolo, Walter D. </w:t>
      </w:r>
      <w:r w:rsidRPr="00EF2D82">
        <w:rPr>
          <w:rFonts w:asciiTheme="minorHAnsi" w:hAnsiTheme="minorHAnsi"/>
          <w:i/>
          <w:lang w:val="en-US"/>
        </w:rPr>
        <w:t>The Darker Side of Western Modernity: Global Futures, Decolonial Options</w:t>
      </w:r>
      <w:r w:rsidRPr="00EF2D82">
        <w:rPr>
          <w:rFonts w:asciiTheme="minorHAnsi" w:hAnsiTheme="minorHAnsi"/>
          <w:lang w:val="en-US"/>
        </w:rPr>
        <w:t>/ Durham; London: Duke University Press, 2011. Print.</w:t>
      </w:r>
    </w:p>
    <w:p w14:paraId="0383E7B0" w14:textId="136E62D7" w:rsidR="00D637AC" w:rsidRPr="00EF2D82" w:rsidRDefault="00D637AC" w:rsidP="006F1A48">
      <w:pPr>
        <w:spacing w:line="480" w:lineRule="auto"/>
        <w:ind w:left="567" w:hanging="567"/>
        <w:jc w:val="both"/>
        <w:rPr>
          <w:rFonts w:asciiTheme="minorHAnsi" w:hAnsiTheme="minorHAnsi"/>
          <w:lang w:val="en-US"/>
        </w:rPr>
      </w:pPr>
      <w:r w:rsidRPr="00EF2D82">
        <w:rPr>
          <w:rFonts w:asciiTheme="minorHAnsi" w:hAnsiTheme="minorHAnsi"/>
          <w:lang w:val="en-US"/>
        </w:rPr>
        <w:t xml:space="preserve">Mohanty, Satya P. “The Epistemic Status of Cultural Identity: On </w:t>
      </w:r>
      <w:r w:rsidRPr="00EF2D82">
        <w:rPr>
          <w:rFonts w:asciiTheme="minorHAnsi" w:hAnsiTheme="minorHAnsi"/>
          <w:i/>
          <w:lang w:val="en-US"/>
        </w:rPr>
        <w:t xml:space="preserve">Beloved </w:t>
      </w:r>
      <w:r w:rsidRPr="00EF2D82">
        <w:rPr>
          <w:rFonts w:asciiTheme="minorHAnsi" w:hAnsiTheme="minorHAnsi"/>
          <w:lang w:val="en-US"/>
        </w:rPr>
        <w:t xml:space="preserve">and the Postcolonial Condition”. </w:t>
      </w:r>
      <w:r w:rsidRPr="00EF2D82">
        <w:rPr>
          <w:rFonts w:asciiTheme="minorHAnsi" w:hAnsiTheme="minorHAnsi"/>
          <w:i/>
          <w:lang w:val="en-US"/>
        </w:rPr>
        <w:t xml:space="preserve">Cultural Critique </w:t>
      </w:r>
      <w:r w:rsidRPr="00EF2D82">
        <w:rPr>
          <w:rFonts w:asciiTheme="minorHAnsi" w:hAnsiTheme="minorHAnsi"/>
          <w:lang w:val="en-US"/>
        </w:rPr>
        <w:t xml:space="preserve">24.Spring (1993): 41-80. Print. Reprinted in Ed. Paula M. L. Moya and Michael R. Hames-Garcia. </w:t>
      </w:r>
      <w:r w:rsidRPr="00EF2D82">
        <w:rPr>
          <w:rFonts w:asciiTheme="minorHAnsi" w:hAnsiTheme="minorHAnsi"/>
          <w:i/>
          <w:lang w:val="en-US"/>
        </w:rPr>
        <w:t>Reclaiming Identity: Realist Theory and the Predicament of the Postmodern</w:t>
      </w:r>
      <w:r w:rsidRPr="00EF2D82">
        <w:rPr>
          <w:rFonts w:asciiTheme="minorHAnsi" w:hAnsiTheme="minorHAnsi"/>
          <w:lang w:val="en-US"/>
        </w:rPr>
        <w:t>, Berkeley; Los Angeles: University of California Press, 2000. 29-66. Print.</w:t>
      </w:r>
    </w:p>
    <w:p w14:paraId="7623748F" w14:textId="2FFDA4F0" w:rsidR="00355C02" w:rsidRPr="00EF2D82" w:rsidRDefault="00355C02" w:rsidP="006F1A48">
      <w:pPr>
        <w:spacing w:line="480" w:lineRule="auto"/>
        <w:ind w:left="567" w:hanging="567"/>
        <w:jc w:val="both"/>
        <w:rPr>
          <w:rFonts w:asciiTheme="minorHAnsi" w:hAnsiTheme="minorHAnsi"/>
          <w:lang w:val="en-US"/>
        </w:rPr>
      </w:pPr>
      <w:r w:rsidRPr="00EF2D82">
        <w:rPr>
          <w:rFonts w:asciiTheme="minorHAnsi" w:hAnsiTheme="minorHAnsi"/>
          <w:lang w:val="en-US"/>
        </w:rPr>
        <w:t>Moraru</w:t>
      </w:r>
      <w:r w:rsidR="00A207E0" w:rsidRPr="00EF2D82">
        <w:rPr>
          <w:rFonts w:asciiTheme="minorHAnsi" w:hAnsiTheme="minorHAnsi"/>
          <w:lang w:val="en-US"/>
        </w:rPr>
        <w:t xml:space="preserve">, Christian. </w:t>
      </w:r>
      <w:r w:rsidR="00A207E0" w:rsidRPr="00EF2D82">
        <w:rPr>
          <w:rFonts w:asciiTheme="minorHAnsi" w:hAnsiTheme="minorHAnsi"/>
          <w:i/>
          <w:lang w:val="en-US"/>
        </w:rPr>
        <w:t>Cosmodernism</w:t>
      </w:r>
      <w:r w:rsidR="007A6FED" w:rsidRPr="00EF2D82">
        <w:rPr>
          <w:rFonts w:asciiTheme="minorHAnsi" w:hAnsiTheme="minorHAnsi"/>
          <w:i/>
          <w:lang w:val="en-US"/>
        </w:rPr>
        <w:t>: American Narrative, Late Globalization, and the New Cultural Imaginary</w:t>
      </w:r>
      <w:r w:rsidR="007A6FED" w:rsidRPr="00EF2D82">
        <w:rPr>
          <w:rFonts w:asciiTheme="minorHAnsi" w:hAnsiTheme="minorHAnsi"/>
          <w:lang w:val="en-US"/>
        </w:rPr>
        <w:t>, The University of Michigan Press,</w:t>
      </w:r>
      <w:r w:rsidRPr="00EF2D82">
        <w:rPr>
          <w:rFonts w:asciiTheme="minorHAnsi" w:hAnsiTheme="minorHAnsi"/>
          <w:lang w:val="en-US"/>
        </w:rPr>
        <w:t xml:space="preserve"> 2011</w:t>
      </w:r>
      <w:r w:rsidR="007A6FED" w:rsidRPr="00EF2D82">
        <w:rPr>
          <w:rFonts w:asciiTheme="minorHAnsi" w:hAnsiTheme="minorHAnsi"/>
          <w:lang w:val="en-US"/>
        </w:rPr>
        <w:t>. Print.</w:t>
      </w:r>
    </w:p>
    <w:p w14:paraId="0230799C" w14:textId="18B60C99" w:rsidR="00D637AC" w:rsidRPr="00EF2D82" w:rsidRDefault="007350D0" w:rsidP="00D637AC">
      <w:pPr>
        <w:spacing w:line="480" w:lineRule="auto"/>
        <w:ind w:left="567" w:hanging="567"/>
        <w:jc w:val="both"/>
        <w:rPr>
          <w:rFonts w:asciiTheme="minorHAnsi" w:hAnsiTheme="minorHAnsi"/>
          <w:lang w:val="en-US"/>
        </w:rPr>
      </w:pPr>
      <w:r w:rsidRPr="00EF2D82">
        <w:rPr>
          <w:rFonts w:asciiTheme="minorHAnsi" w:hAnsiTheme="minorHAnsi"/>
          <w:lang w:val="en-US"/>
        </w:rPr>
        <w:t xml:space="preserve">Moya, Paula M. L. “Introduction: Reclaiming Identiy”. Eds. Paula M. L. Moya and Michael R. Hames-Garcia. </w:t>
      </w:r>
      <w:r w:rsidRPr="00EF2D82">
        <w:rPr>
          <w:rFonts w:asciiTheme="minorHAnsi" w:hAnsiTheme="minorHAnsi"/>
          <w:i/>
          <w:lang w:val="en-US"/>
        </w:rPr>
        <w:t>Reclaiming Identity: Realist Theory and the Predicament of the Postmodern</w:t>
      </w:r>
      <w:r w:rsidRPr="00EF2D82">
        <w:rPr>
          <w:rFonts w:asciiTheme="minorHAnsi" w:hAnsiTheme="minorHAnsi"/>
          <w:lang w:val="en-US"/>
        </w:rPr>
        <w:t>, Berkeley; Los Angeles: University of California Press, 2000. 1-26. Print.</w:t>
      </w:r>
    </w:p>
    <w:p w14:paraId="63C51015" w14:textId="2D673D7A" w:rsidR="006A58AC" w:rsidRPr="00EF2D82" w:rsidRDefault="006A58AC" w:rsidP="006F1A48">
      <w:pPr>
        <w:spacing w:line="480" w:lineRule="auto"/>
        <w:ind w:left="567" w:hanging="567"/>
        <w:jc w:val="both"/>
        <w:rPr>
          <w:rFonts w:asciiTheme="minorHAnsi" w:hAnsiTheme="minorHAnsi"/>
          <w:lang w:val="en-US"/>
        </w:rPr>
      </w:pPr>
      <w:r w:rsidRPr="00EF2D82">
        <w:rPr>
          <w:rFonts w:asciiTheme="minorHAnsi" w:hAnsiTheme="minorHAnsi"/>
          <w:lang w:val="en-US"/>
        </w:rPr>
        <w:t xml:space="preserve">Murphy, Timothy S. “To have done with Postmodernism: A plea (or provocation) for Globalization Studies”. </w:t>
      </w:r>
      <w:r w:rsidRPr="00EF2D82">
        <w:rPr>
          <w:rFonts w:asciiTheme="minorHAnsi" w:hAnsiTheme="minorHAnsi"/>
          <w:i/>
          <w:lang w:val="en-US"/>
        </w:rPr>
        <w:t>Symploke</w:t>
      </w:r>
      <w:r w:rsidRPr="00EF2D82">
        <w:rPr>
          <w:rFonts w:asciiTheme="minorHAnsi" w:hAnsiTheme="minorHAnsi"/>
          <w:lang w:val="en-US"/>
        </w:rPr>
        <w:t xml:space="preserve"> 12.1/2 (2004):</w:t>
      </w:r>
      <w:r w:rsidR="00632B48" w:rsidRPr="00EF2D82">
        <w:rPr>
          <w:rFonts w:asciiTheme="minorHAnsi" w:hAnsiTheme="minorHAnsi"/>
          <w:lang w:val="en-US"/>
        </w:rPr>
        <w:t xml:space="preserve"> </w:t>
      </w:r>
      <w:r w:rsidRPr="00EF2D82">
        <w:rPr>
          <w:rFonts w:asciiTheme="minorHAnsi" w:hAnsiTheme="minorHAnsi"/>
          <w:lang w:val="en-US"/>
        </w:rPr>
        <w:t>20-34. Print.</w:t>
      </w:r>
    </w:p>
    <w:p w14:paraId="5D41018B" w14:textId="176F169B" w:rsidR="00586C6D" w:rsidRPr="00EF2D82" w:rsidRDefault="00586C6D" w:rsidP="006F1A48">
      <w:pPr>
        <w:spacing w:line="480" w:lineRule="auto"/>
        <w:ind w:left="567" w:hanging="567"/>
        <w:jc w:val="both"/>
        <w:rPr>
          <w:rFonts w:asciiTheme="minorHAnsi" w:hAnsiTheme="minorHAnsi"/>
          <w:lang w:val="en-US"/>
        </w:rPr>
      </w:pPr>
      <w:r w:rsidRPr="00EF2D82">
        <w:rPr>
          <w:rFonts w:asciiTheme="minorHAnsi" w:hAnsiTheme="minorHAnsi"/>
          <w:lang w:val="en-US"/>
        </w:rPr>
        <w:t xml:space="preserve">Ortner, Sherry B. “Subjectivity and Cultural Critique”. </w:t>
      </w:r>
      <w:r w:rsidRPr="00EF2D82">
        <w:rPr>
          <w:rFonts w:asciiTheme="minorHAnsi" w:hAnsiTheme="minorHAnsi"/>
          <w:i/>
          <w:lang w:val="en-US"/>
        </w:rPr>
        <w:t>Anthropological Theory</w:t>
      </w:r>
      <w:r w:rsidRPr="00EF2D82">
        <w:rPr>
          <w:rFonts w:asciiTheme="minorHAnsi" w:hAnsiTheme="minorHAnsi"/>
          <w:lang w:val="en-US"/>
        </w:rPr>
        <w:t xml:space="preserve"> 5.1 (2005): 31-52. Print.</w:t>
      </w:r>
    </w:p>
    <w:p w14:paraId="4DDA748A" w14:textId="1A2AE088" w:rsidR="00460D98" w:rsidRPr="00EF2D82" w:rsidRDefault="00460D98" w:rsidP="00460D98">
      <w:pPr>
        <w:spacing w:line="480" w:lineRule="auto"/>
        <w:ind w:left="567" w:hanging="567"/>
        <w:jc w:val="both"/>
        <w:rPr>
          <w:rFonts w:asciiTheme="minorHAnsi" w:hAnsiTheme="minorHAnsi"/>
          <w:lang w:val="en-US"/>
        </w:rPr>
      </w:pPr>
      <w:r w:rsidRPr="00EF2D82">
        <w:rPr>
          <w:rFonts w:asciiTheme="minorHAnsi" w:hAnsiTheme="minorHAnsi"/>
          <w:lang w:val="en-US"/>
        </w:rPr>
        <w:t xml:space="preserve">Robbins, Bruce. “Introduction, Part 1: Actually Existing Cosmopolitanism”. Eds. Pheng Cheng and Bruce Robbins. </w:t>
      </w:r>
      <w:r w:rsidRPr="00EF2D82">
        <w:rPr>
          <w:rFonts w:asciiTheme="minorHAnsi" w:hAnsiTheme="minorHAnsi"/>
          <w:i/>
          <w:lang w:val="en-US"/>
        </w:rPr>
        <w:t>Cosmopolitics: Thinking and Feeling Beyond the Nation</w:t>
      </w:r>
      <w:r w:rsidRPr="00EF2D82">
        <w:rPr>
          <w:rFonts w:asciiTheme="minorHAnsi" w:hAnsiTheme="minorHAnsi"/>
          <w:lang w:val="en-US"/>
        </w:rPr>
        <w:t>. Minneapolis: University of Minnesota Press, 1998. Print.</w:t>
      </w:r>
    </w:p>
    <w:p w14:paraId="581FA06D" w14:textId="50B5A826" w:rsidR="00B775DA" w:rsidRPr="00EF2D82" w:rsidRDefault="00B775DA" w:rsidP="00460D98">
      <w:pPr>
        <w:spacing w:line="480" w:lineRule="auto"/>
        <w:ind w:left="567" w:hanging="567"/>
        <w:jc w:val="both"/>
        <w:rPr>
          <w:rFonts w:asciiTheme="minorHAnsi" w:hAnsiTheme="minorHAnsi"/>
          <w:lang w:val="en-US"/>
        </w:rPr>
      </w:pPr>
      <w:r w:rsidRPr="00EF2D82">
        <w:rPr>
          <w:rFonts w:asciiTheme="minorHAnsi" w:hAnsiTheme="minorHAnsi"/>
          <w:lang w:val="en-US"/>
        </w:rPr>
        <w:lastRenderedPageBreak/>
        <w:t xml:space="preserve">Robertson, Roland. </w:t>
      </w:r>
      <w:r w:rsidRPr="00EF2D82">
        <w:rPr>
          <w:rFonts w:asciiTheme="minorHAnsi" w:hAnsiTheme="minorHAnsi"/>
          <w:i/>
          <w:lang w:val="en-US"/>
        </w:rPr>
        <w:t>Globalization: Social Theory and Culture</w:t>
      </w:r>
      <w:r w:rsidRPr="00EF2D82">
        <w:rPr>
          <w:rFonts w:asciiTheme="minorHAnsi" w:hAnsiTheme="minorHAnsi"/>
          <w:lang w:val="en-US"/>
        </w:rPr>
        <w:t>. London: Sage, 1992. Print.</w:t>
      </w:r>
    </w:p>
    <w:p w14:paraId="0D67AA66" w14:textId="1CBB4057" w:rsidR="005204DD" w:rsidRPr="00EF2D82" w:rsidRDefault="005204DD" w:rsidP="006F1A48">
      <w:pPr>
        <w:spacing w:line="480" w:lineRule="auto"/>
        <w:jc w:val="both"/>
        <w:rPr>
          <w:rFonts w:asciiTheme="minorHAnsi" w:hAnsiTheme="minorHAnsi"/>
          <w:lang w:val="en-US"/>
        </w:rPr>
      </w:pPr>
      <w:r w:rsidRPr="00EF2D82">
        <w:rPr>
          <w:rFonts w:asciiTheme="minorHAnsi" w:hAnsiTheme="minorHAnsi"/>
          <w:lang w:val="en-US"/>
        </w:rPr>
        <w:t xml:space="preserve">Said, Edward. </w:t>
      </w:r>
      <w:r w:rsidRPr="00EF2D82">
        <w:rPr>
          <w:rFonts w:asciiTheme="minorHAnsi" w:hAnsiTheme="minorHAnsi"/>
          <w:i/>
          <w:lang w:val="en-US"/>
        </w:rPr>
        <w:t>Orientalism</w:t>
      </w:r>
      <w:r w:rsidRPr="00EF2D82">
        <w:rPr>
          <w:rFonts w:asciiTheme="minorHAnsi" w:hAnsiTheme="minorHAnsi"/>
          <w:lang w:val="en-US"/>
        </w:rPr>
        <w:t xml:space="preserve">, </w:t>
      </w:r>
      <w:r w:rsidRPr="00EF2D82">
        <w:rPr>
          <w:rStyle w:val="publisher"/>
          <w:rFonts w:asciiTheme="minorHAnsi" w:hAnsiTheme="minorHAnsi"/>
          <w:bdr w:val="none" w:sz="0" w:space="0" w:color="auto" w:frame="1"/>
          <w:shd w:val="clear" w:color="auto" w:fill="FFFFFF"/>
          <w:lang w:val="en-US"/>
        </w:rPr>
        <w:t xml:space="preserve">London: Penguin, </w:t>
      </w:r>
      <w:r w:rsidRPr="00EF2D82">
        <w:rPr>
          <w:rStyle w:val="publishedyear"/>
          <w:rFonts w:asciiTheme="minorHAnsi" w:hAnsiTheme="minorHAnsi"/>
          <w:bdr w:val="none" w:sz="0" w:space="0" w:color="auto" w:frame="1"/>
          <w:shd w:val="clear" w:color="auto" w:fill="FFFFFF"/>
          <w:lang w:val="en-US"/>
        </w:rPr>
        <w:t>2003 [1978]. Print.</w:t>
      </w:r>
    </w:p>
    <w:p w14:paraId="7D135BA4" w14:textId="780D5C8A" w:rsidR="00A80733" w:rsidRPr="00EF2D82" w:rsidRDefault="00A80733" w:rsidP="006F1A48">
      <w:pPr>
        <w:spacing w:line="480" w:lineRule="auto"/>
        <w:ind w:left="567" w:hanging="567"/>
        <w:jc w:val="both"/>
        <w:rPr>
          <w:rFonts w:asciiTheme="minorHAnsi" w:hAnsiTheme="minorHAnsi"/>
          <w:lang w:val="en-US"/>
        </w:rPr>
      </w:pPr>
      <w:r w:rsidRPr="00EF2D82">
        <w:rPr>
          <w:rFonts w:asciiTheme="minorHAnsi" w:hAnsiTheme="minorHAnsi"/>
          <w:lang w:val="en-US"/>
        </w:rPr>
        <w:t xml:space="preserve">Sennett, Richard. </w:t>
      </w:r>
      <w:r w:rsidRPr="00EF2D82">
        <w:rPr>
          <w:rFonts w:asciiTheme="minorHAnsi" w:hAnsiTheme="minorHAnsi"/>
          <w:i/>
          <w:lang w:val="en-US"/>
        </w:rPr>
        <w:t>The Corrosion of Character: The Personal</w:t>
      </w:r>
      <w:r w:rsidRPr="00EF2D82">
        <w:rPr>
          <w:rFonts w:asciiTheme="minorHAnsi" w:hAnsiTheme="minorHAnsi"/>
          <w:lang w:val="en-US"/>
        </w:rPr>
        <w:t xml:space="preserve"> </w:t>
      </w:r>
      <w:r w:rsidRPr="00EF2D82">
        <w:rPr>
          <w:rFonts w:asciiTheme="minorHAnsi" w:hAnsiTheme="minorHAnsi"/>
          <w:i/>
          <w:lang w:val="en-US"/>
        </w:rPr>
        <w:t>Consequences of Work in the New Capitalism</w:t>
      </w:r>
      <w:r w:rsidRPr="00EF2D82">
        <w:rPr>
          <w:rFonts w:asciiTheme="minorHAnsi" w:hAnsiTheme="minorHAnsi"/>
          <w:lang w:val="en-US"/>
        </w:rPr>
        <w:t>. New York: W. W. Norton &amp; Company, 1998. Print.</w:t>
      </w:r>
    </w:p>
    <w:p w14:paraId="476E9649" w14:textId="2438F7D0" w:rsidR="00C03B40" w:rsidRPr="00EF2D82" w:rsidRDefault="00C03B40" w:rsidP="006F1A48">
      <w:pPr>
        <w:spacing w:line="480" w:lineRule="auto"/>
        <w:ind w:left="567" w:hanging="567"/>
        <w:jc w:val="both"/>
        <w:rPr>
          <w:rFonts w:asciiTheme="minorHAnsi" w:hAnsiTheme="minorHAnsi"/>
          <w:lang w:val="en-US"/>
        </w:rPr>
      </w:pPr>
      <w:r w:rsidRPr="00EF2D82">
        <w:rPr>
          <w:rFonts w:asciiTheme="minorHAnsi" w:hAnsiTheme="minorHAnsi"/>
          <w:lang w:val="en-US"/>
        </w:rPr>
        <w:t xml:space="preserve">Stone-Mediatore, Shari. “Postmodernism, Realism, and the Problem of Identity”. </w:t>
      </w:r>
      <w:r w:rsidRPr="00EF2D82">
        <w:rPr>
          <w:rFonts w:asciiTheme="minorHAnsi" w:hAnsiTheme="minorHAnsi"/>
          <w:i/>
          <w:lang w:val="en-US"/>
        </w:rPr>
        <w:t xml:space="preserve">Diaspora </w:t>
      </w:r>
      <w:r w:rsidRPr="00EF2D82">
        <w:rPr>
          <w:rFonts w:asciiTheme="minorHAnsi" w:hAnsiTheme="minorHAnsi"/>
          <w:lang w:val="en-US"/>
        </w:rPr>
        <w:t>11.1 (2002): 125-138.</w:t>
      </w:r>
    </w:p>
    <w:p w14:paraId="469E78A8" w14:textId="70EE16AC" w:rsidR="003B01B0" w:rsidRPr="00EF2D82" w:rsidRDefault="003B01B0" w:rsidP="006F1A48">
      <w:pPr>
        <w:spacing w:line="480" w:lineRule="auto"/>
        <w:ind w:left="567" w:hanging="567"/>
        <w:jc w:val="both"/>
        <w:rPr>
          <w:rFonts w:asciiTheme="minorHAnsi" w:hAnsiTheme="minorHAnsi"/>
          <w:lang w:val="en-US"/>
        </w:rPr>
      </w:pPr>
      <w:r w:rsidRPr="00EF2D82">
        <w:rPr>
          <w:rFonts w:asciiTheme="minorHAnsi" w:hAnsiTheme="minorHAnsi"/>
          <w:lang w:val="en-US"/>
        </w:rPr>
        <w:t xml:space="preserve">Tomlinson, John. </w:t>
      </w:r>
      <w:r w:rsidRPr="00EF2D82">
        <w:rPr>
          <w:rFonts w:asciiTheme="minorHAnsi" w:hAnsiTheme="minorHAnsi"/>
          <w:i/>
          <w:lang w:val="en-US"/>
        </w:rPr>
        <w:t>Globalization and Culture</w:t>
      </w:r>
      <w:r w:rsidRPr="00EF2D82">
        <w:rPr>
          <w:rFonts w:asciiTheme="minorHAnsi" w:hAnsiTheme="minorHAnsi"/>
          <w:lang w:val="en-US"/>
        </w:rPr>
        <w:t>. Cambridge: Polity Press. 1999.</w:t>
      </w:r>
      <w:r w:rsidR="007350D0" w:rsidRPr="00EF2D82">
        <w:rPr>
          <w:rFonts w:asciiTheme="minorHAnsi" w:hAnsiTheme="minorHAnsi"/>
          <w:lang w:val="en-US"/>
        </w:rPr>
        <w:t xml:space="preserve"> Print.</w:t>
      </w:r>
    </w:p>
    <w:p w14:paraId="0628DCD1" w14:textId="634FBC19" w:rsidR="003F6E8A" w:rsidRPr="00EF2D82" w:rsidRDefault="003F6E8A" w:rsidP="006F1A48">
      <w:pPr>
        <w:spacing w:line="480" w:lineRule="auto"/>
        <w:ind w:left="567" w:hanging="567"/>
        <w:jc w:val="both"/>
        <w:rPr>
          <w:rFonts w:asciiTheme="minorHAnsi" w:hAnsiTheme="minorHAnsi"/>
          <w:lang w:val="en-US"/>
        </w:rPr>
      </w:pPr>
      <w:r w:rsidRPr="00EF2D82">
        <w:rPr>
          <w:rFonts w:asciiTheme="minorHAnsi" w:hAnsiTheme="minorHAnsi"/>
          <w:lang w:val="en-US"/>
        </w:rPr>
        <w:t xml:space="preserve">Van Den Berg, Jacinta. “Interview with Brian Castro”. </w:t>
      </w:r>
      <w:r w:rsidRPr="00EF2D82">
        <w:rPr>
          <w:rFonts w:asciiTheme="minorHAnsi" w:hAnsiTheme="minorHAnsi"/>
          <w:i/>
          <w:lang w:val="en-US"/>
        </w:rPr>
        <w:t xml:space="preserve">Southerly </w:t>
      </w:r>
      <w:r w:rsidRPr="00EF2D82">
        <w:rPr>
          <w:rFonts w:asciiTheme="minorHAnsi" w:hAnsiTheme="minorHAnsi"/>
          <w:lang w:val="en-US"/>
        </w:rPr>
        <w:t>69(1): 127-138. Print.</w:t>
      </w:r>
    </w:p>
    <w:p w14:paraId="604E100C" w14:textId="621E691F" w:rsidR="00A76D5C" w:rsidRPr="00EF2D82" w:rsidRDefault="00A76D5C" w:rsidP="006F1A48">
      <w:pPr>
        <w:spacing w:line="480" w:lineRule="auto"/>
        <w:ind w:left="567" w:hanging="567"/>
        <w:jc w:val="both"/>
        <w:rPr>
          <w:rFonts w:asciiTheme="minorHAnsi" w:hAnsiTheme="minorHAnsi"/>
          <w:lang w:val="en-US"/>
        </w:rPr>
      </w:pPr>
      <w:r w:rsidRPr="00EF2D82">
        <w:rPr>
          <w:rFonts w:asciiTheme="minorHAnsi" w:hAnsiTheme="minorHAnsi"/>
          <w:lang w:val="en-US"/>
        </w:rPr>
        <w:t>Van Den Berg, J</w:t>
      </w:r>
      <w:r w:rsidR="00EA5A4F" w:rsidRPr="00EF2D82">
        <w:rPr>
          <w:rFonts w:asciiTheme="minorHAnsi" w:hAnsiTheme="minorHAnsi"/>
          <w:lang w:val="en-US"/>
        </w:rPr>
        <w:t>acinta</w:t>
      </w:r>
      <w:r w:rsidRPr="00EF2D82">
        <w:rPr>
          <w:rFonts w:asciiTheme="minorHAnsi" w:hAnsiTheme="minorHAnsi"/>
          <w:lang w:val="en-US"/>
        </w:rPr>
        <w:t xml:space="preserve">. </w:t>
      </w:r>
      <w:r w:rsidR="00EA5A4F" w:rsidRPr="00EF2D82">
        <w:rPr>
          <w:rFonts w:asciiTheme="minorHAnsi" w:hAnsiTheme="minorHAnsi"/>
          <w:lang w:val="en-US"/>
        </w:rPr>
        <w:t>“</w:t>
      </w:r>
      <w:r w:rsidRPr="00EF2D82">
        <w:rPr>
          <w:rFonts w:asciiTheme="minorHAnsi" w:hAnsiTheme="minorHAnsi"/>
          <w:lang w:val="en-US"/>
        </w:rPr>
        <w:t xml:space="preserve"> ‘Truth is not the seduction’: Brian Castro’s Autobiographical Space</w:t>
      </w:r>
      <w:r w:rsidR="00EA5A4F" w:rsidRPr="00EF2D82">
        <w:rPr>
          <w:rFonts w:asciiTheme="minorHAnsi" w:hAnsiTheme="minorHAnsi"/>
          <w:lang w:val="en-US"/>
        </w:rPr>
        <w:t>.”</w:t>
      </w:r>
      <w:r w:rsidRPr="00EF2D82">
        <w:rPr>
          <w:rFonts w:asciiTheme="minorHAnsi" w:hAnsiTheme="minorHAnsi"/>
          <w:lang w:val="en-US"/>
        </w:rPr>
        <w:t xml:space="preserve"> </w:t>
      </w:r>
      <w:r w:rsidRPr="00EF2D82">
        <w:rPr>
          <w:rFonts w:asciiTheme="minorHAnsi" w:hAnsiTheme="minorHAnsi"/>
          <w:i/>
          <w:lang w:val="en-US"/>
        </w:rPr>
        <w:t>Australian Humanities Review</w:t>
      </w:r>
      <w:r w:rsidRPr="00EF2D82">
        <w:rPr>
          <w:rFonts w:asciiTheme="minorHAnsi" w:hAnsiTheme="minorHAnsi"/>
          <w:lang w:val="en-US"/>
        </w:rPr>
        <w:t xml:space="preserve"> 49</w:t>
      </w:r>
      <w:r w:rsidR="00EA5A4F" w:rsidRPr="00EF2D82">
        <w:rPr>
          <w:rFonts w:asciiTheme="minorHAnsi" w:hAnsiTheme="minorHAnsi"/>
          <w:lang w:val="en-US"/>
        </w:rPr>
        <w:t xml:space="preserve"> (2010)</w:t>
      </w:r>
      <w:r w:rsidRPr="00EF2D82">
        <w:rPr>
          <w:rFonts w:asciiTheme="minorHAnsi" w:hAnsiTheme="minorHAnsi"/>
          <w:lang w:val="en-US"/>
        </w:rPr>
        <w:t>: 49-66.</w:t>
      </w:r>
      <w:r w:rsidR="00EA5A4F" w:rsidRPr="00EF2D82">
        <w:rPr>
          <w:rFonts w:asciiTheme="minorHAnsi" w:hAnsiTheme="minorHAnsi"/>
          <w:lang w:val="en-US"/>
        </w:rPr>
        <w:t xml:space="preserve"> Print.</w:t>
      </w:r>
    </w:p>
    <w:p w14:paraId="39D08035" w14:textId="7353A67A" w:rsidR="00355C02" w:rsidRPr="00EF2D82" w:rsidRDefault="007A6FED" w:rsidP="006F1A48">
      <w:pPr>
        <w:spacing w:line="480" w:lineRule="auto"/>
        <w:ind w:left="567" w:hanging="567"/>
        <w:jc w:val="both"/>
        <w:rPr>
          <w:rFonts w:asciiTheme="minorHAnsi" w:hAnsiTheme="minorHAnsi"/>
          <w:lang w:val="en-US"/>
        </w:rPr>
      </w:pPr>
      <w:r w:rsidRPr="00EF2D82">
        <w:rPr>
          <w:rFonts w:asciiTheme="minorHAnsi" w:hAnsiTheme="minorHAnsi"/>
          <w:lang w:val="en-US"/>
        </w:rPr>
        <w:t xml:space="preserve">Walkowitz, Rebecca L. </w:t>
      </w:r>
      <w:r w:rsidRPr="00EF2D82">
        <w:rPr>
          <w:rFonts w:asciiTheme="minorHAnsi" w:hAnsiTheme="minorHAnsi"/>
          <w:i/>
          <w:lang w:val="en-US"/>
        </w:rPr>
        <w:t>Cosmopolitan Style: Modernism beyond the Nation</w:t>
      </w:r>
      <w:r w:rsidRPr="00EF2D82">
        <w:rPr>
          <w:rFonts w:asciiTheme="minorHAnsi" w:hAnsiTheme="minorHAnsi"/>
          <w:lang w:val="en-US"/>
        </w:rPr>
        <w:t>. New York: Columbia University Press, 2006. Print.</w:t>
      </w:r>
    </w:p>
    <w:p w14:paraId="19254949" w14:textId="1A3EA47D" w:rsidR="00A76D5C" w:rsidRPr="00EF2D82" w:rsidRDefault="00A76D5C" w:rsidP="002B0D2E">
      <w:pPr>
        <w:spacing w:line="480" w:lineRule="auto"/>
        <w:ind w:left="567" w:hanging="567"/>
        <w:jc w:val="both"/>
        <w:rPr>
          <w:rFonts w:asciiTheme="minorHAnsi" w:hAnsiTheme="minorHAnsi"/>
          <w:lang w:val="en-US"/>
        </w:rPr>
      </w:pPr>
      <w:r w:rsidRPr="00EF2D82">
        <w:rPr>
          <w:rFonts w:asciiTheme="minorHAnsi" w:hAnsiTheme="minorHAnsi"/>
          <w:lang w:val="en-US"/>
        </w:rPr>
        <w:t>West-Pavlov, R</w:t>
      </w:r>
      <w:r w:rsidR="006A06AD" w:rsidRPr="00EF2D82">
        <w:rPr>
          <w:rFonts w:asciiTheme="minorHAnsi" w:hAnsiTheme="minorHAnsi"/>
          <w:lang w:val="en-US"/>
        </w:rPr>
        <w:t>ussell</w:t>
      </w:r>
      <w:r w:rsidRPr="00EF2D82">
        <w:rPr>
          <w:rFonts w:asciiTheme="minorHAnsi" w:hAnsiTheme="minorHAnsi"/>
          <w:lang w:val="en-US"/>
        </w:rPr>
        <w:t xml:space="preserve">. </w:t>
      </w:r>
      <w:r w:rsidR="006A06AD" w:rsidRPr="00EF2D82">
        <w:rPr>
          <w:rFonts w:asciiTheme="minorHAnsi" w:hAnsiTheme="minorHAnsi"/>
          <w:lang w:val="en-US"/>
        </w:rPr>
        <w:t>“</w:t>
      </w:r>
      <w:r w:rsidRPr="00EF2D82">
        <w:rPr>
          <w:rFonts w:asciiTheme="minorHAnsi" w:hAnsiTheme="minorHAnsi"/>
          <w:lang w:val="en-US"/>
        </w:rPr>
        <w:t xml:space="preserve">Discourses of Uprooting, Discourses of Re-Routing: Autobiographical Discourse and Cultural Nomadism </w:t>
      </w:r>
      <w:r w:rsidR="006A06AD" w:rsidRPr="00EF2D82">
        <w:rPr>
          <w:rFonts w:asciiTheme="minorHAnsi" w:hAnsiTheme="minorHAnsi"/>
          <w:lang w:val="en-US"/>
        </w:rPr>
        <w:t xml:space="preserve">in Foucault, Castro and Flusser.” Eds. Anja Schwarz </w:t>
      </w:r>
      <w:r w:rsidRPr="00EF2D82">
        <w:rPr>
          <w:rFonts w:asciiTheme="minorHAnsi" w:hAnsiTheme="minorHAnsi"/>
          <w:lang w:val="en-US"/>
        </w:rPr>
        <w:t xml:space="preserve">and </w:t>
      </w:r>
      <w:r w:rsidR="006A06AD" w:rsidRPr="00EF2D82">
        <w:rPr>
          <w:rFonts w:asciiTheme="minorHAnsi" w:hAnsiTheme="minorHAnsi"/>
          <w:lang w:val="en-US"/>
        </w:rPr>
        <w:t xml:space="preserve">Russell West-Pavlov. </w:t>
      </w:r>
      <w:r w:rsidRPr="00EF2D82">
        <w:rPr>
          <w:rFonts w:asciiTheme="minorHAnsi" w:hAnsiTheme="minorHAnsi"/>
          <w:i/>
          <w:lang w:val="en-US"/>
        </w:rPr>
        <w:t>Postculturalism and Discourse</w:t>
      </w:r>
      <w:r w:rsidR="006A06AD" w:rsidRPr="00EF2D82">
        <w:rPr>
          <w:rFonts w:asciiTheme="minorHAnsi" w:hAnsiTheme="minorHAnsi"/>
          <w:lang w:val="en-US"/>
        </w:rPr>
        <w:t>.</w:t>
      </w:r>
      <w:r w:rsidRPr="00EF2D82">
        <w:rPr>
          <w:rFonts w:asciiTheme="minorHAnsi" w:hAnsiTheme="minorHAnsi"/>
          <w:lang w:val="en-US"/>
        </w:rPr>
        <w:t xml:space="preserve"> Amsterdam: Rodopi,</w:t>
      </w:r>
      <w:r w:rsidR="006A06AD" w:rsidRPr="00EF2D82">
        <w:rPr>
          <w:rFonts w:asciiTheme="minorHAnsi" w:hAnsiTheme="minorHAnsi"/>
          <w:lang w:val="en-US"/>
        </w:rPr>
        <w:t xml:space="preserve"> 2007. </w:t>
      </w:r>
      <w:r w:rsidRPr="00EF2D82">
        <w:rPr>
          <w:rFonts w:asciiTheme="minorHAnsi" w:hAnsiTheme="minorHAnsi"/>
          <w:lang w:val="en-US"/>
        </w:rPr>
        <w:t>121-160.</w:t>
      </w:r>
      <w:r w:rsidR="006A06AD" w:rsidRPr="00EF2D82">
        <w:rPr>
          <w:rFonts w:asciiTheme="minorHAnsi" w:hAnsiTheme="minorHAnsi"/>
          <w:lang w:val="en-US"/>
        </w:rPr>
        <w:t xml:space="preserve"> Print.</w:t>
      </w:r>
    </w:p>
    <w:sectPr w:rsidR="00A76D5C" w:rsidRPr="00EF2D82" w:rsidSect="00915CDC">
      <w:type w:val="continuous"/>
      <w:pgSz w:w="11900" w:h="16840"/>
      <w:pgMar w:top="1134"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BC063" w14:textId="77777777" w:rsidR="00F66921" w:rsidRDefault="00F66921" w:rsidP="00A76D5C">
      <w:r>
        <w:separator/>
      </w:r>
    </w:p>
  </w:endnote>
  <w:endnote w:type="continuationSeparator" w:id="0">
    <w:p w14:paraId="1D4CF433" w14:textId="77777777" w:rsidR="00F66921" w:rsidRDefault="00F66921" w:rsidP="00A76D5C">
      <w:r>
        <w:continuationSeparator/>
      </w:r>
    </w:p>
  </w:endnote>
  <w:endnote w:id="1">
    <w:p w14:paraId="7FD11D2C" w14:textId="668C6E05" w:rsidR="00835EFC" w:rsidRPr="00D75FD2" w:rsidRDefault="00835EFC" w:rsidP="000269C4">
      <w:pPr>
        <w:pStyle w:val="EndnoteText"/>
        <w:jc w:val="both"/>
        <w:rPr>
          <w:rFonts w:asciiTheme="minorHAnsi" w:hAnsiTheme="minorHAnsi"/>
          <w:lang w:val="en-US"/>
        </w:rPr>
      </w:pPr>
      <w:r w:rsidRPr="00D75FD2">
        <w:rPr>
          <w:rStyle w:val="EndnoteReference"/>
          <w:rFonts w:asciiTheme="minorHAnsi" w:hAnsiTheme="minorHAnsi"/>
        </w:rPr>
        <w:endnoteRef/>
      </w:r>
      <w:r w:rsidRPr="00D75FD2">
        <w:rPr>
          <w:rFonts w:asciiTheme="minorHAnsi" w:hAnsiTheme="minorHAnsi"/>
        </w:rPr>
        <w:t xml:space="preserve"> </w:t>
      </w:r>
      <w:r>
        <w:rPr>
          <w:rFonts w:asciiTheme="minorHAnsi" w:hAnsiTheme="minorHAnsi"/>
          <w:lang w:val="en-US"/>
        </w:rPr>
        <w:t>It should b</w:t>
      </w:r>
      <w:r w:rsidRPr="00D75FD2">
        <w:rPr>
          <w:rFonts w:asciiTheme="minorHAnsi" w:hAnsiTheme="minorHAnsi"/>
          <w:lang w:val="en-US"/>
        </w:rPr>
        <w:t xml:space="preserve">e </w:t>
      </w:r>
      <w:r>
        <w:rPr>
          <w:rFonts w:asciiTheme="minorHAnsi" w:hAnsiTheme="minorHAnsi"/>
          <w:lang w:val="en-US"/>
        </w:rPr>
        <w:t>noted that whilst I criticize Beck’s framing of identity questions here as essentialist, I do not interpret his writing as cultural essentialism. Rather, I recognise that, for Beck, these questions are linked to reflexive culture and the rise of individualization.</w:t>
      </w:r>
    </w:p>
  </w:endnote>
  <w:endnote w:id="2">
    <w:p w14:paraId="59659A2D" w14:textId="6EC6E0D3" w:rsidR="00835EFC" w:rsidRPr="00A05FBF" w:rsidRDefault="00835EFC" w:rsidP="000269C4">
      <w:pPr>
        <w:pStyle w:val="EndnoteText"/>
        <w:jc w:val="both"/>
        <w:rPr>
          <w:rFonts w:asciiTheme="minorHAnsi" w:hAnsiTheme="minorHAnsi"/>
          <w:lang w:val="en-US"/>
        </w:rPr>
      </w:pPr>
      <w:r w:rsidRPr="00A05FBF">
        <w:rPr>
          <w:rStyle w:val="EndnoteReference"/>
          <w:rFonts w:asciiTheme="minorHAnsi" w:hAnsiTheme="minorHAnsi"/>
        </w:rPr>
        <w:endnoteRef/>
      </w:r>
      <w:r w:rsidRPr="00A05FBF">
        <w:rPr>
          <w:rFonts w:asciiTheme="minorHAnsi" w:hAnsiTheme="minorHAnsi"/>
        </w:rPr>
        <w:t xml:space="preserve"> </w:t>
      </w:r>
      <w:r>
        <w:rPr>
          <w:rFonts w:asciiTheme="minorHAnsi" w:hAnsiTheme="minorHAnsi"/>
          <w:lang w:val="en-US"/>
        </w:rPr>
        <w:t xml:space="preserve">Ortny does this by revisiting Jameson’s description of the Westin Bonaventure Hotel in “Postmodernism, or the Cultural Logic of Late Capitalism” and Sennett’s discussion of flexible working in </w:t>
      </w:r>
      <w:r>
        <w:rPr>
          <w:rFonts w:asciiTheme="minorHAnsi" w:hAnsiTheme="minorHAnsi"/>
          <w:i/>
          <w:lang w:val="en-US"/>
        </w:rPr>
        <w:t>The Corrosion of Character</w:t>
      </w:r>
      <w:r>
        <w:rPr>
          <w:rFonts w:asciiTheme="minorHAnsi" w:hAnsiTheme="minorHAnsi"/>
          <w:lang w:val="en-US"/>
        </w:rPr>
        <w:t>, and pinpoints moments of “subjective countercurrents” (45) to postmodern dissolution.</w:t>
      </w:r>
    </w:p>
  </w:endnote>
  <w:endnote w:id="3">
    <w:p w14:paraId="06980F0A" w14:textId="77777777" w:rsidR="00835EFC" w:rsidRPr="00812EA0" w:rsidRDefault="00835EFC" w:rsidP="00BC7DA5">
      <w:pPr>
        <w:pStyle w:val="EndnoteText"/>
        <w:rPr>
          <w:rFonts w:asciiTheme="minorHAnsi" w:hAnsiTheme="minorHAnsi"/>
          <w:lang w:val="en-US"/>
        </w:rPr>
      </w:pPr>
      <w:r w:rsidRPr="00812EA0">
        <w:rPr>
          <w:rStyle w:val="EndnoteReference"/>
          <w:rFonts w:asciiTheme="minorHAnsi" w:hAnsiTheme="minorHAnsi"/>
        </w:rPr>
        <w:endnoteRef/>
      </w:r>
      <w:r w:rsidRPr="00812EA0">
        <w:rPr>
          <w:rFonts w:asciiTheme="minorHAnsi" w:hAnsiTheme="minorHAnsi"/>
        </w:rPr>
        <w:t xml:space="preserve"> </w:t>
      </w:r>
      <w:r w:rsidRPr="00812EA0">
        <w:rPr>
          <w:rFonts w:asciiTheme="minorHAnsi" w:hAnsiTheme="minorHAnsi"/>
          <w:lang w:val="en-US"/>
        </w:rPr>
        <w:t>Cosmopolitanism, for instan</w:t>
      </w:r>
      <w:r>
        <w:rPr>
          <w:rFonts w:asciiTheme="minorHAnsi" w:hAnsiTheme="minorHAnsi"/>
          <w:lang w:val="en-US"/>
        </w:rPr>
        <w:t>ce, often incorporates humanist concerns and ecological ones and thus overlaps with notions of the planetary (see Elias and Moraru).</w:t>
      </w:r>
    </w:p>
  </w:endnote>
  <w:endnote w:id="4">
    <w:p w14:paraId="7C3367F3" w14:textId="07014856" w:rsidR="00835EFC" w:rsidRPr="006151F6" w:rsidRDefault="00835EFC">
      <w:pPr>
        <w:pStyle w:val="EndnoteText"/>
        <w:rPr>
          <w:rFonts w:asciiTheme="minorHAnsi" w:hAnsiTheme="minorHAnsi"/>
          <w:lang w:val="en-US"/>
        </w:rPr>
      </w:pPr>
      <w:r w:rsidRPr="006151F6">
        <w:rPr>
          <w:rStyle w:val="EndnoteReference"/>
          <w:rFonts w:asciiTheme="minorHAnsi" w:hAnsiTheme="minorHAnsi"/>
        </w:rPr>
        <w:endnoteRef/>
      </w:r>
      <w:r w:rsidRPr="006151F6">
        <w:rPr>
          <w:rFonts w:asciiTheme="minorHAnsi" w:hAnsiTheme="minorHAnsi"/>
        </w:rPr>
        <w:t xml:space="preserve"> </w:t>
      </w:r>
      <w:r w:rsidRPr="006151F6">
        <w:rPr>
          <w:rFonts w:asciiTheme="minorHAnsi" w:hAnsiTheme="minorHAnsi"/>
          <w:lang w:val="en-US"/>
        </w:rPr>
        <w:t>Other critics</w:t>
      </w:r>
      <w:r>
        <w:rPr>
          <w:rFonts w:asciiTheme="minorHAnsi" w:hAnsiTheme="minorHAnsi"/>
          <w:lang w:val="en-US"/>
        </w:rPr>
        <w:t>, such as Timothy Brennan and Pheng Cheah, have argued that the humanism often cited in the name of cosmopolitanism and/or globalization remains contaminated by global capital. It is thus somewhat empty in political terms and functions, rather, to ultimately support and to lend a humane face to neoliberal capitalism.</w:t>
      </w:r>
    </w:p>
  </w:endnote>
  <w:endnote w:id="5">
    <w:p w14:paraId="5460F691" w14:textId="53829CC6" w:rsidR="00835EFC" w:rsidRPr="003C40AB" w:rsidRDefault="00835EFC" w:rsidP="000269C4">
      <w:pPr>
        <w:pStyle w:val="EndnoteText"/>
        <w:jc w:val="both"/>
        <w:rPr>
          <w:rFonts w:ascii="Cambria" w:hAnsi="Cambria"/>
          <w:lang w:val="en-US"/>
        </w:rPr>
      </w:pPr>
      <w:r w:rsidRPr="003C40AB">
        <w:rPr>
          <w:rStyle w:val="EndnoteReference"/>
          <w:rFonts w:ascii="Cambria" w:hAnsi="Cambria"/>
        </w:rPr>
        <w:endnoteRef/>
      </w:r>
      <w:r w:rsidRPr="003C40AB">
        <w:rPr>
          <w:rFonts w:ascii="Cambria" w:hAnsi="Cambria"/>
        </w:rPr>
        <w:t xml:space="preserve"> </w:t>
      </w:r>
      <w:r w:rsidRPr="003C40AB">
        <w:rPr>
          <w:rFonts w:ascii="Cambria" w:hAnsi="Cambria"/>
          <w:lang w:val="en-US"/>
        </w:rPr>
        <w:t>“Style and form</w:t>
      </w:r>
      <w:r>
        <w:rPr>
          <w:rFonts w:ascii="Cambria" w:hAnsi="Cambria"/>
          <w:lang w:val="en-US"/>
        </w:rPr>
        <w:t>. As a writer, these have always been my major preoccupation…” (“Writing Asia”, 156).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9D1D8" w14:textId="77777777" w:rsidR="00835EFC" w:rsidRDefault="00835EFC" w:rsidP="00A76D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4321F" w14:textId="77777777" w:rsidR="00835EFC" w:rsidRDefault="00835EFC" w:rsidP="00A76D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AE635" w14:textId="77777777" w:rsidR="00835EFC" w:rsidRDefault="00835EFC" w:rsidP="00A76D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28F6">
      <w:rPr>
        <w:rStyle w:val="PageNumber"/>
        <w:noProof/>
      </w:rPr>
      <w:t>6</w:t>
    </w:r>
    <w:r>
      <w:rPr>
        <w:rStyle w:val="PageNumber"/>
      </w:rPr>
      <w:fldChar w:fldCharType="end"/>
    </w:r>
  </w:p>
  <w:p w14:paraId="3F9E40D1" w14:textId="77777777" w:rsidR="00835EFC" w:rsidRDefault="00835EFC" w:rsidP="00A76D5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D0638" w14:textId="77777777" w:rsidR="00F66921" w:rsidRDefault="00F66921" w:rsidP="00A76D5C">
      <w:r>
        <w:separator/>
      </w:r>
    </w:p>
  </w:footnote>
  <w:footnote w:type="continuationSeparator" w:id="0">
    <w:p w14:paraId="45E09002" w14:textId="77777777" w:rsidR="00F66921" w:rsidRDefault="00F66921" w:rsidP="00A76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D5C"/>
    <w:rsid w:val="00001B50"/>
    <w:rsid w:val="000033AD"/>
    <w:rsid w:val="00003B75"/>
    <w:rsid w:val="00003CD3"/>
    <w:rsid w:val="00005247"/>
    <w:rsid w:val="00006CF7"/>
    <w:rsid w:val="00006E80"/>
    <w:rsid w:val="0001143E"/>
    <w:rsid w:val="00017633"/>
    <w:rsid w:val="0002360E"/>
    <w:rsid w:val="00024036"/>
    <w:rsid w:val="00025DF6"/>
    <w:rsid w:val="000269C4"/>
    <w:rsid w:val="000355E2"/>
    <w:rsid w:val="00045BF4"/>
    <w:rsid w:val="00046134"/>
    <w:rsid w:val="00066052"/>
    <w:rsid w:val="0007321E"/>
    <w:rsid w:val="00074218"/>
    <w:rsid w:val="000747DA"/>
    <w:rsid w:val="00074DC8"/>
    <w:rsid w:val="000828A1"/>
    <w:rsid w:val="000941B5"/>
    <w:rsid w:val="00094947"/>
    <w:rsid w:val="00095138"/>
    <w:rsid w:val="00097179"/>
    <w:rsid w:val="000B0F25"/>
    <w:rsid w:val="000B765C"/>
    <w:rsid w:val="000C7D08"/>
    <w:rsid w:val="000D36B8"/>
    <w:rsid w:val="000F07FE"/>
    <w:rsid w:val="000F610E"/>
    <w:rsid w:val="00104526"/>
    <w:rsid w:val="0010683C"/>
    <w:rsid w:val="00111E51"/>
    <w:rsid w:val="0012128E"/>
    <w:rsid w:val="00122AB2"/>
    <w:rsid w:val="001352B6"/>
    <w:rsid w:val="00141821"/>
    <w:rsid w:val="00141B2D"/>
    <w:rsid w:val="00143500"/>
    <w:rsid w:val="00143BB9"/>
    <w:rsid w:val="00145C90"/>
    <w:rsid w:val="00157C4D"/>
    <w:rsid w:val="001634B6"/>
    <w:rsid w:val="00163C3D"/>
    <w:rsid w:val="00163C9B"/>
    <w:rsid w:val="00182590"/>
    <w:rsid w:val="00187BD8"/>
    <w:rsid w:val="00192ED2"/>
    <w:rsid w:val="001A0C27"/>
    <w:rsid w:val="001A457A"/>
    <w:rsid w:val="001A65F8"/>
    <w:rsid w:val="001B3BBD"/>
    <w:rsid w:val="001B4935"/>
    <w:rsid w:val="001C4223"/>
    <w:rsid w:val="001C544B"/>
    <w:rsid w:val="001C6614"/>
    <w:rsid w:val="001D080F"/>
    <w:rsid w:val="001D1A69"/>
    <w:rsid w:val="001D5265"/>
    <w:rsid w:val="001D55FD"/>
    <w:rsid w:val="001D7ABE"/>
    <w:rsid w:val="001E4369"/>
    <w:rsid w:val="001F07FE"/>
    <w:rsid w:val="001F1407"/>
    <w:rsid w:val="001F7BC8"/>
    <w:rsid w:val="0020178D"/>
    <w:rsid w:val="00202A4C"/>
    <w:rsid w:val="00204561"/>
    <w:rsid w:val="002329C1"/>
    <w:rsid w:val="00232CC1"/>
    <w:rsid w:val="00233242"/>
    <w:rsid w:val="00240DB3"/>
    <w:rsid w:val="0024172F"/>
    <w:rsid w:val="002517D1"/>
    <w:rsid w:val="002523F3"/>
    <w:rsid w:val="002526C1"/>
    <w:rsid w:val="00253058"/>
    <w:rsid w:val="00260EA1"/>
    <w:rsid w:val="0026190A"/>
    <w:rsid w:val="00261B9E"/>
    <w:rsid w:val="00274C9A"/>
    <w:rsid w:val="00281D9B"/>
    <w:rsid w:val="00287646"/>
    <w:rsid w:val="00292323"/>
    <w:rsid w:val="002925E3"/>
    <w:rsid w:val="00297B60"/>
    <w:rsid w:val="002A04A8"/>
    <w:rsid w:val="002A65D3"/>
    <w:rsid w:val="002B0D2E"/>
    <w:rsid w:val="002C58FB"/>
    <w:rsid w:val="002C7A26"/>
    <w:rsid w:val="002D0770"/>
    <w:rsid w:val="002D077B"/>
    <w:rsid w:val="002D2AEF"/>
    <w:rsid w:val="002E1D16"/>
    <w:rsid w:val="002E43EF"/>
    <w:rsid w:val="0031313E"/>
    <w:rsid w:val="00314583"/>
    <w:rsid w:val="00316EE9"/>
    <w:rsid w:val="003236EC"/>
    <w:rsid w:val="00323779"/>
    <w:rsid w:val="003241F2"/>
    <w:rsid w:val="00324D03"/>
    <w:rsid w:val="0032707F"/>
    <w:rsid w:val="00335F0C"/>
    <w:rsid w:val="00342713"/>
    <w:rsid w:val="003461F1"/>
    <w:rsid w:val="00354081"/>
    <w:rsid w:val="003545E9"/>
    <w:rsid w:val="00355BDA"/>
    <w:rsid w:val="00355C02"/>
    <w:rsid w:val="00361204"/>
    <w:rsid w:val="00364181"/>
    <w:rsid w:val="00366C30"/>
    <w:rsid w:val="00367FEC"/>
    <w:rsid w:val="00384D98"/>
    <w:rsid w:val="003875EE"/>
    <w:rsid w:val="00390BD4"/>
    <w:rsid w:val="00391C83"/>
    <w:rsid w:val="003A6FDF"/>
    <w:rsid w:val="003B01B0"/>
    <w:rsid w:val="003B1214"/>
    <w:rsid w:val="003B242C"/>
    <w:rsid w:val="003B3FC7"/>
    <w:rsid w:val="003C0096"/>
    <w:rsid w:val="003C0A06"/>
    <w:rsid w:val="003C2D60"/>
    <w:rsid w:val="003C40AB"/>
    <w:rsid w:val="003C4FCF"/>
    <w:rsid w:val="003C6581"/>
    <w:rsid w:val="003C6C63"/>
    <w:rsid w:val="003D6E3D"/>
    <w:rsid w:val="003E6992"/>
    <w:rsid w:val="003F4A43"/>
    <w:rsid w:val="003F6E8A"/>
    <w:rsid w:val="004079B7"/>
    <w:rsid w:val="00411AAC"/>
    <w:rsid w:val="00412A50"/>
    <w:rsid w:val="004138CF"/>
    <w:rsid w:val="00413E7F"/>
    <w:rsid w:val="00416392"/>
    <w:rsid w:val="00421681"/>
    <w:rsid w:val="00422125"/>
    <w:rsid w:val="00424E52"/>
    <w:rsid w:val="00430616"/>
    <w:rsid w:val="0043426E"/>
    <w:rsid w:val="00435860"/>
    <w:rsid w:val="004418F2"/>
    <w:rsid w:val="00443F58"/>
    <w:rsid w:val="004557E3"/>
    <w:rsid w:val="0045758B"/>
    <w:rsid w:val="00457B5A"/>
    <w:rsid w:val="00460D98"/>
    <w:rsid w:val="00466B3E"/>
    <w:rsid w:val="00481652"/>
    <w:rsid w:val="00491291"/>
    <w:rsid w:val="004A1747"/>
    <w:rsid w:val="004A4700"/>
    <w:rsid w:val="004B2CF3"/>
    <w:rsid w:val="004C0163"/>
    <w:rsid w:val="004C2F0F"/>
    <w:rsid w:val="004D2849"/>
    <w:rsid w:val="004D66D4"/>
    <w:rsid w:val="004E5ED0"/>
    <w:rsid w:val="004E6BE6"/>
    <w:rsid w:val="004F1273"/>
    <w:rsid w:val="004F158A"/>
    <w:rsid w:val="005032E7"/>
    <w:rsid w:val="00505023"/>
    <w:rsid w:val="005051B9"/>
    <w:rsid w:val="00506A1E"/>
    <w:rsid w:val="00506B4C"/>
    <w:rsid w:val="00507C24"/>
    <w:rsid w:val="00507F69"/>
    <w:rsid w:val="00510527"/>
    <w:rsid w:val="0051052C"/>
    <w:rsid w:val="00511A7F"/>
    <w:rsid w:val="00517395"/>
    <w:rsid w:val="005204DD"/>
    <w:rsid w:val="00521F07"/>
    <w:rsid w:val="00525DEF"/>
    <w:rsid w:val="0052646D"/>
    <w:rsid w:val="00531342"/>
    <w:rsid w:val="005332A8"/>
    <w:rsid w:val="0054421E"/>
    <w:rsid w:val="00546683"/>
    <w:rsid w:val="0054727F"/>
    <w:rsid w:val="00552E60"/>
    <w:rsid w:val="00564D32"/>
    <w:rsid w:val="00566024"/>
    <w:rsid w:val="00567602"/>
    <w:rsid w:val="00570596"/>
    <w:rsid w:val="00570C50"/>
    <w:rsid w:val="005715C4"/>
    <w:rsid w:val="00575FBA"/>
    <w:rsid w:val="00581D72"/>
    <w:rsid w:val="00586C6D"/>
    <w:rsid w:val="0059245C"/>
    <w:rsid w:val="00597824"/>
    <w:rsid w:val="005A280F"/>
    <w:rsid w:val="005A77DD"/>
    <w:rsid w:val="005B2C35"/>
    <w:rsid w:val="005B5696"/>
    <w:rsid w:val="005B5DBC"/>
    <w:rsid w:val="005C177E"/>
    <w:rsid w:val="005C4D4B"/>
    <w:rsid w:val="005C7A58"/>
    <w:rsid w:val="005D0DD5"/>
    <w:rsid w:val="005D40F3"/>
    <w:rsid w:val="005D7D2B"/>
    <w:rsid w:val="005E2310"/>
    <w:rsid w:val="005E2E6C"/>
    <w:rsid w:val="005F43F8"/>
    <w:rsid w:val="00600F86"/>
    <w:rsid w:val="006013C1"/>
    <w:rsid w:val="0060340E"/>
    <w:rsid w:val="006116B9"/>
    <w:rsid w:val="006151F6"/>
    <w:rsid w:val="00615DC1"/>
    <w:rsid w:val="00622109"/>
    <w:rsid w:val="00623240"/>
    <w:rsid w:val="0063060C"/>
    <w:rsid w:val="00632B48"/>
    <w:rsid w:val="00635274"/>
    <w:rsid w:val="006368D3"/>
    <w:rsid w:val="00641A77"/>
    <w:rsid w:val="00647449"/>
    <w:rsid w:val="0065226E"/>
    <w:rsid w:val="006547E7"/>
    <w:rsid w:val="006613BA"/>
    <w:rsid w:val="00661C16"/>
    <w:rsid w:val="00662D3A"/>
    <w:rsid w:val="00667578"/>
    <w:rsid w:val="006736A1"/>
    <w:rsid w:val="0067471F"/>
    <w:rsid w:val="00675674"/>
    <w:rsid w:val="00680D5E"/>
    <w:rsid w:val="0069186D"/>
    <w:rsid w:val="00692125"/>
    <w:rsid w:val="00693761"/>
    <w:rsid w:val="006A06AD"/>
    <w:rsid w:val="006A2159"/>
    <w:rsid w:val="006A3C3D"/>
    <w:rsid w:val="006A45C2"/>
    <w:rsid w:val="006A58AC"/>
    <w:rsid w:val="006B03B2"/>
    <w:rsid w:val="006B0E73"/>
    <w:rsid w:val="006C2B49"/>
    <w:rsid w:val="006D147A"/>
    <w:rsid w:val="006D359A"/>
    <w:rsid w:val="006D4D94"/>
    <w:rsid w:val="006D7094"/>
    <w:rsid w:val="006E55EE"/>
    <w:rsid w:val="006E5CDD"/>
    <w:rsid w:val="006E6AED"/>
    <w:rsid w:val="006F0161"/>
    <w:rsid w:val="006F1A48"/>
    <w:rsid w:val="006F597E"/>
    <w:rsid w:val="006F6712"/>
    <w:rsid w:val="00701335"/>
    <w:rsid w:val="007042AF"/>
    <w:rsid w:val="00704499"/>
    <w:rsid w:val="00704B7E"/>
    <w:rsid w:val="007101BD"/>
    <w:rsid w:val="007146F4"/>
    <w:rsid w:val="0073044E"/>
    <w:rsid w:val="007350D0"/>
    <w:rsid w:val="00740D71"/>
    <w:rsid w:val="007514A9"/>
    <w:rsid w:val="007557CD"/>
    <w:rsid w:val="007573C0"/>
    <w:rsid w:val="007633DD"/>
    <w:rsid w:val="00765687"/>
    <w:rsid w:val="007671DB"/>
    <w:rsid w:val="007678E3"/>
    <w:rsid w:val="00780FDD"/>
    <w:rsid w:val="00783D6A"/>
    <w:rsid w:val="00791BCE"/>
    <w:rsid w:val="0079220E"/>
    <w:rsid w:val="007962F3"/>
    <w:rsid w:val="007A5F9E"/>
    <w:rsid w:val="007A6FED"/>
    <w:rsid w:val="007B35A9"/>
    <w:rsid w:val="007B7101"/>
    <w:rsid w:val="007B77CF"/>
    <w:rsid w:val="007C4546"/>
    <w:rsid w:val="007C73EC"/>
    <w:rsid w:val="007C7F28"/>
    <w:rsid w:val="007D09AD"/>
    <w:rsid w:val="007D1520"/>
    <w:rsid w:val="007D2400"/>
    <w:rsid w:val="007D72BA"/>
    <w:rsid w:val="007E4700"/>
    <w:rsid w:val="007E4CEE"/>
    <w:rsid w:val="007E66A7"/>
    <w:rsid w:val="007F224F"/>
    <w:rsid w:val="00801F69"/>
    <w:rsid w:val="008064A9"/>
    <w:rsid w:val="00811EFC"/>
    <w:rsid w:val="0081284D"/>
    <w:rsid w:val="00812EA0"/>
    <w:rsid w:val="008157A3"/>
    <w:rsid w:val="00822D7E"/>
    <w:rsid w:val="008250B6"/>
    <w:rsid w:val="0083215D"/>
    <w:rsid w:val="00832C94"/>
    <w:rsid w:val="00835EFC"/>
    <w:rsid w:val="008360DF"/>
    <w:rsid w:val="008417F0"/>
    <w:rsid w:val="0084543F"/>
    <w:rsid w:val="008528F9"/>
    <w:rsid w:val="00852992"/>
    <w:rsid w:val="00852EE7"/>
    <w:rsid w:val="00853560"/>
    <w:rsid w:val="008650B5"/>
    <w:rsid w:val="00865C06"/>
    <w:rsid w:val="00867B90"/>
    <w:rsid w:val="00871E02"/>
    <w:rsid w:val="00873A5F"/>
    <w:rsid w:val="008758A0"/>
    <w:rsid w:val="00875E9E"/>
    <w:rsid w:val="0088584C"/>
    <w:rsid w:val="00885AEB"/>
    <w:rsid w:val="008876E5"/>
    <w:rsid w:val="008940F2"/>
    <w:rsid w:val="008C64D6"/>
    <w:rsid w:val="008D2A41"/>
    <w:rsid w:val="008D4AC3"/>
    <w:rsid w:val="008E50C1"/>
    <w:rsid w:val="008E51AA"/>
    <w:rsid w:val="008E6553"/>
    <w:rsid w:val="008E6805"/>
    <w:rsid w:val="008F6C81"/>
    <w:rsid w:val="00903C0C"/>
    <w:rsid w:val="00910D63"/>
    <w:rsid w:val="00915CDC"/>
    <w:rsid w:val="00916471"/>
    <w:rsid w:val="009302B2"/>
    <w:rsid w:val="00947876"/>
    <w:rsid w:val="00952540"/>
    <w:rsid w:val="00955C99"/>
    <w:rsid w:val="00957C97"/>
    <w:rsid w:val="00962C62"/>
    <w:rsid w:val="009637ED"/>
    <w:rsid w:val="00975ABD"/>
    <w:rsid w:val="00977EB4"/>
    <w:rsid w:val="00984CA5"/>
    <w:rsid w:val="00985931"/>
    <w:rsid w:val="0098649A"/>
    <w:rsid w:val="00987EA8"/>
    <w:rsid w:val="00990377"/>
    <w:rsid w:val="009A58FD"/>
    <w:rsid w:val="009C14A2"/>
    <w:rsid w:val="009D4024"/>
    <w:rsid w:val="009E6C79"/>
    <w:rsid w:val="009F43CA"/>
    <w:rsid w:val="009F70E8"/>
    <w:rsid w:val="00A0065B"/>
    <w:rsid w:val="00A0530D"/>
    <w:rsid w:val="00A055B0"/>
    <w:rsid w:val="00A05FBF"/>
    <w:rsid w:val="00A06B7F"/>
    <w:rsid w:val="00A10D54"/>
    <w:rsid w:val="00A12254"/>
    <w:rsid w:val="00A12AE5"/>
    <w:rsid w:val="00A17247"/>
    <w:rsid w:val="00A207E0"/>
    <w:rsid w:val="00A24789"/>
    <w:rsid w:val="00A25396"/>
    <w:rsid w:val="00A26413"/>
    <w:rsid w:val="00A30A04"/>
    <w:rsid w:val="00A4449E"/>
    <w:rsid w:val="00A519FE"/>
    <w:rsid w:val="00A54305"/>
    <w:rsid w:val="00A554C6"/>
    <w:rsid w:val="00A55CE7"/>
    <w:rsid w:val="00A574E9"/>
    <w:rsid w:val="00A57F4F"/>
    <w:rsid w:val="00A64E4D"/>
    <w:rsid w:val="00A67108"/>
    <w:rsid w:val="00A703CF"/>
    <w:rsid w:val="00A7546A"/>
    <w:rsid w:val="00A76794"/>
    <w:rsid w:val="00A76D5C"/>
    <w:rsid w:val="00A800E3"/>
    <w:rsid w:val="00A80733"/>
    <w:rsid w:val="00A80FAA"/>
    <w:rsid w:val="00A851D5"/>
    <w:rsid w:val="00A87796"/>
    <w:rsid w:val="00A90809"/>
    <w:rsid w:val="00AA7249"/>
    <w:rsid w:val="00AB1BBC"/>
    <w:rsid w:val="00AB2E92"/>
    <w:rsid w:val="00AB707A"/>
    <w:rsid w:val="00AC45B7"/>
    <w:rsid w:val="00AC5558"/>
    <w:rsid w:val="00AD1E80"/>
    <w:rsid w:val="00AE4B05"/>
    <w:rsid w:val="00AE4D2B"/>
    <w:rsid w:val="00AE66B1"/>
    <w:rsid w:val="00AF2412"/>
    <w:rsid w:val="00AF461C"/>
    <w:rsid w:val="00B0259A"/>
    <w:rsid w:val="00B12F4B"/>
    <w:rsid w:val="00B20D8A"/>
    <w:rsid w:val="00B220C1"/>
    <w:rsid w:val="00B22810"/>
    <w:rsid w:val="00B25042"/>
    <w:rsid w:val="00B27316"/>
    <w:rsid w:val="00B3092D"/>
    <w:rsid w:val="00B34004"/>
    <w:rsid w:val="00B41478"/>
    <w:rsid w:val="00B50094"/>
    <w:rsid w:val="00B53C45"/>
    <w:rsid w:val="00B56166"/>
    <w:rsid w:val="00B56BD8"/>
    <w:rsid w:val="00B57E65"/>
    <w:rsid w:val="00B66BCE"/>
    <w:rsid w:val="00B67B15"/>
    <w:rsid w:val="00B746B9"/>
    <w:rsid w:val="00B750A6"/>
    <w:rsid w:val="00B76783"/>
    <w:rsid w:val="00B775DA"/>
    <w:rsid w:val="00B8172A"/>
    <w:rsid w:val="00B81E01"/>
    <w:rsid w:val="00B8452F"/>
    <w:rsid w:val="00B86F30"/>
    <w:rsid w:val="00BA11C6"/>
    <w:rsid w:val="00BA1919"/>
    <w:rsid w:val="00BA1D0B"/>
    <w:rsid w:val="00BA69E7"/>
    <w:rsid w:val="00BB2993"/>
    <w:rsid w:val="00BB2CF9"/>
    <w:rsid w:val="00BB66AE"/>
    <w:rsid w:val="00BC28F6"/>
    <w:rsid w:val="00BC34A5"/>
    <w:rsid w:val="00BC56E2"/>
    <w:rsid w:val="00BC6749"/>
    <w:rsid w:val="00BC6D1B"/>
    <w:rsid w:val="00BC7DA5"/>
    <w:rsid w:val="00BD4AED"/>
    <w:rsid w:val="00BD7DA1"/>
    <w:rsid w:val="00BE35A1"/>
    <w:rsid w:val="00BE35C9"/>
    <w:rsid w:val="00BE607F"/>
    <w:rsid w:val="00C03B40"/>
    <w:rsid w:val="00C16325"/>
    <w:rsid w:val="00C16913"/>
    <w:rsid w:val="00C32380"/>
    <w:rsid w:val="00C52EBD"/>
    <w:rsid w:val="00C54827"/>
    <w:rsid w:val="00C603B5"/>
    <w:rsid w:val="00C643E6"/>
    <w:rsid w:val="00C6495A"/>
    <w:rsid w:val="00C663DE"/>
    <w:rsid w:val="00C67102"/>
    <w:rsid w:val="00C7252A"/>
    <w:rsid w:val="00C7465A"/>
    <w:rsid w:val="00C765FD"/>
    <w:rsid w:val="00C7731E"/>
    <w:rsid w:val="00C8191C"/>
    <w:rsid w:val="00C9041C"/>
    <w:rsid w:val="00C93877"/>
    <w:rsid w:val="00C96E09"/>
    <w:rsid w:val="00CA464A"/>
    <w:rsid w:val="00CA6F5F"/>
    <w:rsid w:val="00CA7B84"/>
    <w:rsid w:val="00CB3C4C"/>
    <w:rsid w:val="00CB7880"/>
    <w:rsid w:val="00CC0C02"/>
    <w:rsid w:val="00CC2354"/>
    <w:rsid w:val="00CC571D"/>
    <w:rsid w:val="00CC6B8B"/>
    <w:rsid w:val="00CE1A37"/>
    <w:rsid w:val="00CE242C"/>
    <w:rsid w:val="00CE64DF"/>
    <w:rsid w:val="00CE7331"/>
    <w:rsid w:val="00CF1FF7"/>
    <w:rsid w:val="00CF3969"/>
    <w:rsid w:val="00CF4663"/>
    <w:rsid w:val="00CF560F"/>
    <w:rsid w:val="00CF7A5C"/>
    <w:rsid w:val="00D00362"/>
    <w:rsid w:val="00D025AE"/>
    <w:rsid w:val="00D02E92"/>
    <w:rsid w:val="00D0325B"/>
    <w:rsid w:val="00D12302"/>
    <w:rsid w:val="00D13FEF"/>
    <w:rsid w:val="00D144C0"/>
    <w:rsid w:val="00D2057F"/>
    <w:rsid w:val="00D23A2B"/>
    <w:rsid w:val="00D3232B"/>
    <w:rsid w:val="00D32EBC"/>
    <w:rsid w:val="00D35C3C"/>
    <w:rsid w:val="00D407C0"/>
    <w:rsid w:val="00D42F33"/>
    <w:rsid w:val="00D5443D"/>
    <w:rsid w:val="00D637AC"/>
    <w:rsid w:val="00D65ECF"/>
    <w:rsid w:val="00D67733"/>
    <w:rsid w:val="00D7038C"/>
    <w:rsid w:val="00D75FD2"/>
    <w:rsid w:val="00D77DBC"/>
    <w:rsid w:val="00D83EDD"/>
    <w:rsid w:val="00D8729D"/>
    <w:rsid w:val="00D90346"/>
    <w:rsid w:val="00D91A16"/>
    <w:rsid w:val="00D91C58"/>
    <w:rsid w:val="00DB0D95"/>
    <w:rsid w:val="00DB1FAC"/>
    <w:rsid w:val="00DB5418"/>
    <w:rsid w:val="00DB68E3"/>
    <w:rsid w:val="00DC3033"/>
    <w:rsid w:val="00DC50CE"/>
    <w:rsid w:val="00DD1018"/>
    <w:rsid w:val="00DD7290"/>
    <w:rsid w:val="00DE5791"/>
    <w:rsid w:val="00DE6408"/>
    <w:rsid w:val="00DE67ED"/>
    <w:rsid w:val="00DE7618"/>
    <w:rsid w:val="00DF0106"/>
    <w:rsid w:val="00DF1B28"/>
    <w:rsid w:val="00DF21F6"/>
    <w:rsid w:val="00DF2AE6"/>
    <w:rsid w:val="00DF5F4E"/>
    <w:rsid w:val="00E02EEE"/>
    <w:rsid w:val="00E035D0"/>
    <w:rsid w:val="00E05E7C"/>
    <w:rsid w:val="00E10FCD"/>
    <w:rsid w:val="00E11614"/>
    <w:rsid w:val="00E212C0"/>
    <w:rsid w:val="00E24FD2"/>
    <w:rsid w:val="00E44306"/>
    <w:rsid w:val="00E449F0"/>
    <w:rsid w:val="00E50173"/>
    <w:rsid w:val="00E5162D"/>
    <w:rsid w:val="00E52CEB"/>
    <w:rsid w:val="00E53555"/>
    <w:rsid w:val="00E57675"/>
    <w:rsid w:val="00E579E2"/>
    <w:rsid w:val="00E632FC"/>
    <w:rsid w:val="00E7758B"/>
    <w:rsid w:val="00E8584F"/>
    <w:rsid w:val="00E903CC"/>
    <w:rsid w:val="00E95059"/>
    <w:rsid w:val="00EA156A"/>
    <w:rsid w:val="00EA1678"/>
    <w:rsid w:val="00EA3D20"/>
    <w:rsid w:val="00EA5479"/>
    <w:rsid w:val="00EA5A4F"/>
    <w:rsid w:val="00EC092D"/>
    <w:rsid w:val="00EC4E9D"/>
    <w:rsid w:val="00ED0085"/>
    <w:rsid w:val="00ED1966"/>
    <w:rsid w:val="00ED6141"/>
    <w:rsid w:val="00ED7376"/>
    <w:rsid w:val="00EE2733"/>
    <w:rsid w:val="00EE6269"/>
    <w:rsid w:val="00EE721C"/>
    <w:rsid w:val="00EF1588"/>
    <w:rsid w:val="00EF2D82"/>
    <w:rsid w:val="00EF2E22"/>
    <w:rsid w:val="00EF4D34"/>
    <w:rsid w:val="00F20A5B"/>
    <w:rsid w:val="00F21217"/>
    <w:rsid w:val="00F26B31"/>
    <w:rsid w:val="00F3084E"/>
    <w:rsid w:val="00F30D57"/>
    <w:rsid w:val="00F32726"/>
    <w:rsid w:val="00F35721"/>
    <w:rsid w:val="00F372DC"/>
    <w:rsid w:val="00F3739C"/>
    <w:rsid w:val="00F41A71"/>
    <w:rsid w:val="00F46F6C"/>
    <w:rsid w:val="00F52EAA"/>
    <w:rsid w:val="00F6192F"/>
    <w:rsid w:val="00F66921"/>
    <w:rsid w:val="00F74158"/>
    <w:rsid w:val="00F76647"/>
    <w:rsid w:val="00F814BB"/>
    <w:rsid w:val="00F82D6B"/>
    <w:rsid w:val="00F84E84"/>
    <w:rsid w:val="00FA0E04"/>
    <w:rsid w:val="00FA1168"/>
    <w:rsid w:val="00FA2B2C"/>
    <w:rsid w:val="00FA6B22"/>
    <w:rsid w:val="00FB1D1F"/>
    <w:rsid w:val="00FB453C"/>
    <w:rsid w:val="00FB55DE"/>
    <w:rsid w:val="00FB61F6"/>
    <w:rsid w:val="00FC4E4D"/>
    <w:rsid w:val="00FC5CC1"/>
    <w:rsid w:val="00FC636D"/>
    <w:rsid w:val="00FC6B44"/>
    <w:rsid w:val="00FD50FC"/>
    <w:rsid w:val="00FD77DD"/>
    <w:rsid w:val="00FE2EE8"/>
    <w:rsid w:val="00FE5221"/>
    <w:rsid w:val="00FF14FE"/>
    <w:rsid w:val="00FF2F40"/>
    <w:rsid w:val="00FF3B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95094A"/>
  <w14:defaultImageDpi w14:val="300"/>
  <w15:docId w15:val="{1030E788-736E-4DA2-9865-62C9711B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D5C"/>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6D5C"/>
    <w:pPr>
      <w:tabs>
        <w:tab w:val="center" w:pos="4320"/>
        <w:tab w:val="right" w:pos="8640"/>
      </w:tabs>
    </w:pPr>
  </w:style>
  <w:style w:type="character" w:customStyle="1" w:styleId="FooterChar">
    <w:name w:val="Footer Char"/>
    <w:basedOn w:val="DefaultParagraphFont"/>
    <w:link w:val="Footer"/>
    <w:uiPriority w:val="99"/>
    <w:rsid w:val="00A76D5C"/>
    <w:rPr>
      <w:rFonts w:ascii="Times New Roman" w:eastAsia="Times New Roman" w:hAnsi="Times New Roman" w:cs="Times New Roman"/>
      <w:lang w:val="en-GB" w:eastAsia="en-GB"/>
    </w:rPr>
  </w:style>
  <w:style w:type="character" w:styleId="PageNumber">
    <w:name w:val="page number"/>
    <w:basedOn w:val="DefaultParagraphFont"/>
    <w:uiPriority w:val="99"/>
    <w:semiHidden/>
    <w:unhideWhenUsed/>
    <w:rsid w:val="00A76D5C"/>
  </w:style>
  <w:style w:type="paragraph" w:styleId="FootnoteText">
    <w:name w:val="footnote text"/>
    <w:basedOn w:val="Normal"/>
    <w:link w:val="FootnoteTextChar"/>
    <w:uiPriority w:val="99"/>
    <w:unhideWhenUsed/>
    <w:rsid w:val="00A76D5C"/>
    <w:rPr>
      <w:sz w:val="20"/>
      <w:szCs w:val="20"/>
    </w:rPr>
  </w:style>
  <w:style w:type="character" w:customStyle="1" w:styleId="FootnoteTextChar">
    <w:name w:val="Footnote Text Char"/>
    <w:basedOn w:val="DefaultParagraphFont"/>
    <w:link w:val="FootnoteText"/>
    <w:uiPriority w:val="99"/>
    <w:rsid w:val="00A76D5C"/>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A76D5C"/>
    <w:rPr>
      <w:vertAlign w:val="superscript"/>
    </w:rPr>
  </w:style>
  <w:style w:type="paragraph" w:styleId="EndnoteText">
    <w:name w:val="endnote text"/>
    <w:basedOn w:val="Normal"/>
    <w:link w:val="EndnoteTextChar"/>
    <w:uiPriority w:val="99"/>
    <w:unhideWhenUsed/>
    <w:rsid w:val="00B81E01"/>
  </w:style>
  <w:style w:type="character" w:customStyle="1" w:styleId="EndnoteTextChar">
    <w:name w:val="Endnote Text Char"/>
    <w:basedOn w:val="DefaultParagraphFont"/>
    <w:link w:val="EndnoteText"/>
    <w:uiPriority w:val="99"/>
    <w:rsid w:val="00B81E01"/>
    <w:rPr>
      <w:rFonts w:ascii="Times New Roman" w:eastAsia="Times New Roman" w:hAnsi="Times New Roman" w:cs="Times New Roman"/>
      <w:lang w:val="en-GB" w:eastAsia="en-GB"/>
    </w:rPr>
  </w:style>
  <w:style w:type="character" w:styleId="EndnoteReference">
    <w:name w:val="endnote reference"/>
    <w:basedOn w:val="DefaultParagraphFont"/>
    <w:uiPriority w:val="99"/>
    <w:unhideWhenUsed/>
    <w:rsid w:val="00B81E01"/>
    <w:rPr>
      <w:vertAlign w:val="superscript"/>
    </w:rPr>
  </w:style>
  <w:style w:type="character" w:styleId="Hyperlink">
    <w:name w:val="Hyperlink"/>
    <w:basedOn w:val="DefaultParagraphFont"/>
    <w:uiPriority w:val="99"/>
    <w:unhideWhenUsed/>
    <w:rsid w:val="007A6FED"/>
    <w:rPr>
      <w:color w:val="0000FF" w:themeColor="hyperlink"/>
      <w:u w:val="single"/>
    </w:rPr>
  </w:style>
  <w:style w:type="character" w:customStyle="1" w:styleId="publisher">
    <w:name w:val="publisher"/>
    <w:basedOn w:val="DefaultParagraphFont"/>
    <w:rsid w:val="00BB66AE"/>
  </w:style>
  <w:style w:type="character" w:customStyle="1" w:styleId="publishedyear">
    <w:name w:val="publishedyear"/>
    <w:basedOn w:val="DefaultParagraphFont"/>
    <w:rsid w:val="00BB66AE"/>
  </w:style>
  <w:style w:type="character" w:customStyle="1" w:styleId="apple-converted-space">
    <w:name w:val="apple-converted-space"/>
    <w:basedOn w:val="DefaultParagraphFont"/>
    <w:rsid w:val="00BB66AE"/>
  </w:style>
  <w:style w:type="paragraph" w:styleId="BalloonText">
    <w:name w:val="Balloon Text"/>
    <w:basedOn w:val="Normal"/>
    <w:link w:val="BalloonTextChar"/>
    <w:uiPriority w:val="99"/>
    <w:semiHidden/>
    <w:unhideWhenUsed/>
    <w:rsid w:val="00FE2EE8"/>
    <w:rPr>
      <w:rFonts w:ascii="Tahoma" w:hAnsi="Tahoma" w:cs="Tahoma"/>
      <w:sz w:val="16"/>
      <w:szCs w:val="16"/>
    </w:rPr>
  </w:style>
  <w:style w:type="character" w:customStyle="1" w:styleId="BalloonTextChar">
    <w:name w:val="Balloon Text Char"/>
    <w:basedOn w:val="DefaultParagraphFont"/>
    <w:link w:val="BalloonText"/>
    <w:uiPriority w:val="99"/>
    <w:semiHidden/>
    <w:rsid w:val="00FE2EE8"/>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ACFA4-3296-4C3D-99FD-4B967FBC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9660</Words>
  <Characters>55064</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Gibbons</dc:creator>
  <cp:keywords/>
  <dc:description/>
  <cp:lastModifiedBy>btclarke</cp:lastModifiedBy>
  <cp:revision>2</cp:revision>
  <cp:lastPrinted>2015-06-24T14:45:00Z</cp:lastPrinted>
  <dcterms:created xsi:type="dcterms:W3CDTF">2015-09-14T21:04:00Z</dcterms:created>
  <dcterms:modified xsi:type="dcterms:W3CDTF">2015-09-14T21:04:00Z</dcterms:modified>
</cp:coreProperties>
</file>