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9C" w:rsidRDefault="00BC678C" w:rsidP="005B1D68">
      <w:pPr>
        <w:spacing w:after="120"/>
        <w:jc w:val="center"/>
      </w:pPr>
      <w:r>
        <w:rPr>
          <w:noProof/>
        </w:rPr>
        <w:drawing>
          <wp:inline distT="0" distB="0" distL="0" distR="0">
            <wp:extent cx="1181100" cy="1123950"/>
            <wp:effectExtent l="0" t="0" r="0" b="0"/>
            <wp:docPr id="1" name="Picture 1" descr="http://cms.math.ca/Competitions/COMC/2012/images/Calgar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ms.math.ca/Competitions/COMC/2012/images/Calgary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9" t="22460" r="10989" b="14437"/>
                    <a:stretch/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678C" w:rsidRPr="00880BBC" w:rsidRDefault="00BC678C" w:rsidP="005B1D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BBC">
        <w:rPr>
          <w:rFonts w:ascii="Times New Roman" w:hAnsi="Times New Roman" w:cs="Times New Roman"/>
          <w:b/>
          <w:bCs/>
          <w:sz w:val="24"/>
          <w:szCs w:val="24"/>
        </w:rPr>
        <w:t>Cell–Seeded Skin Tissue Substitute: The Material Properties of Skin Tissue</w:t>
      </w:r>
    </w:p>
    <w:p w:rsidR="00BC678C" w:rsidRPr="00880BBC" w:rsidRDefault="00BC678C" w:rsidP="005B1D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80BBC">
        <w:rPr>
          <w:rFonts w:ascii="Times New Roman" w:hAnsi="Times New Roman" w:cs="Times New Roman"/>
          <w:b/>
          <w:bCs/>
          <w:sz w:val="20"/>
          <w:szCs w:val="20"/>
        </w:rPr>
        <w:t xml:space="preserve">Churchill Oseghale, </w:t>
      </w:r>
      <w:proofErr w:type="spellStart"/>
      <w:r w:rsidRPr="00880BBC">
        <w:rPr>
          <w:rFonts w:ascii="Times New Roman" w:hAnsi="Times New Roman" w:cs="Times New Roman"/>
          <w:b/>
          <w:bCs/>
          <w:sz w:val="20"/>
          <w:szCs w:val="20"/>
        </w:rPr>
        <w:t>Raied</w:t>
      </w:r>
      <w:proofErr w:type="spellEnd"/>
      <w:r w:rsidRPr="00880B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80BBC">
        <w:rPr>
          <w:rFonts w:ascii="Times New Roman" w:hAnsi="Times New Roman" w:cs="Times New Roman"/>
          <w:b/>
          <w:bCs/>
          <w:sz w:val="20"/>
          <w:szCs w:val="20"/>
        </w:rPr>
        <w:t>Aburashed</w:t>
      </w:r>
      <w:proofErr w:type="spellEnd"/>
      <w:r w:rsidRPr="00880BBC">
        <w:rPr>
          <w:rFonts w:ascii="Times New Roman" w:hAnsi="Times New Roman" w:cs="Times New Roman"/>
          <w:b/>
          <w:bCs/>
          <w:sz w:val="20"/>
          <w:szCs w:val="20"/>
        </w:rPr>
        <w:t>, Elena Di Martino</w:t>
      </w:r>
    </w:p>
    <w:p w:rsidR="00BC678C" w:rsidRDefault="00BC678C" w:rsidP="005B1D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URWPalladioL-Bold" w:hAnsi="URWPalladioL-Bold" w:cs="URWPalladioL-Bold"/>
          <w:b/>
          <w:bCs/>
          <w:color w:val="000000"/>
          <w:sz w:val="20"/>
          <w:szCs w:val="20"/>
        </w:rPr>
        <w:t>Abstract</w:t>
      </w:r>
    </w:p>
    <w:p w:rsidR="00BC678C" w:rsidRPr="00BC678C" w:rsidRDefault="00BC678C" w:rsidP="005B1D68">
      <w:pPr>
        <w:spacing w:after="120"/>
        <w:jc w:val="center"/>
        <w:rPr>
          <w:rFonts w:ascii="Times New Roman" w:hAnsi="Times New Roman" w:cs="Times New Roman"/>
        </w:rPr>
        <w:sectPr w:rsidR="00BC678C" w:rsidRPr="00BC678C" w:rsidSect="00390075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BC678C" w:rsidRPr="00843A7E" w:rsidRDefault="00843A7E" w:rsidP="005B1D6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43A7E">
        <w:rPr>
          <w:rFonts w:ascii="Times New Roman" w:hAnsi="Times New Roman" w:cs="Times New Roman"/>
          <w:sz w:val="24"/>
          <w:szCs w:val="24"/>
        </w:rPr>
        <w:lastRenderedPageBreak/>
        <w:t>INTRODUCTION</w:t>
      </w:r>
    </w:p>
    <w:p w:rsidR="00BC678C" w:rsidRDefault="00BC678C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 </w:t>
      </w:r>
      <w:r w:rsidR="00EB52E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03967">
        <w:rPr>
          <w:rFonts w:ascii="Times New Roman" w:hAnsi="Times New Roman" w:cs="Times New Roman"/>
          <w:sz w:val="24"/>
          <w:szCs w:val="24"/>
        </w:rPr>
        <w:t>most abundant</w:t>
      </w:r>
      <w:r w:rsidR="00C56F03">
        <w:rPr>
          <w:rFonts w:ascii="Times New Roman" w:hAnsi="Times New Roman" w:cs="Times New Roman"/>
          <w:sz w:val="24"/>
          <w:szCs w:val="24"/>
        </w:rPr>
        <w:t xml:space="preserve"> epithelial tissue</w:t>
      </w:r>
      <w:r w:rsidR="00B03967">
        <w:rPr>
          <w:rFonts w:ascii="Times New Roman" w:hAnsi="Times New Roman" w:cs="Times New Roman"/>
          <w:sz w:val="24"/>
          <w:szCs w:val="24"/>
        </w:rPr>
        <w:t xml:space="preserve"> in the body</w:t>
      </w:r>
      <w:r w:rsidR="00EB52E8">
        <w:rPr>
          <w:rFonts w:ascii="Times New Roman" w:hAnsi="Times New Roman" w:cs="Times New Roman"/>
          <w:sz w:val="24"/>
          <w:szCs w:val="24"/>
        </w:rPr>
        <w:t xml:space="preserve">. It </w:t>
      </w:r>
      <w:r w:rsidR="00C56F03">
        <w:rPr>
          <w:rFonts w:ascii="Times New Roman" w:hAnsi="Times New Roman" w:cs="Times New Roman"/>
          <w:sz w:val="24"/>
          <w:szCs w:val="24"/>
        </w:rPr>
        <w:t>has high</w:t>
      </w:r>
      <w:r w:rsidR="00B03967">
        <w:rPr>
          <w:rFonts w:ascii="Times New Roman" w:hAnsi="Times New Roman" w:cs="Times New Roman"/>
          <w:sz w:val="24"/>
          <w:szCs w:val="24"/>
        </w:rPr>
        <w:t>er</w:t>
      </w:r>
      <w:r w:rsidR="00C56F03">
        <w:rPr>
          <w:rFonts w:ascii="Times New Roman" w:hAnsi="Times New Roman" w:cs="Times New Roman"/>
          <w:sz w:val="24"/>
          <w:szCs w:val="24"/>
        </w:rPr>
        <w:t xml:space="preserve"> t</w:t>
      </w:r>
      <w:r w:rsidR="00B03967">
        <w:rPr>
          <w:rFonts w:ascii="Times New Roman" w:hAnsi="Times New Roman" w:cs="Times New Roman"/>
          <w:sz w:val="24"/>
          <w:szCs w:val="24"/>
        </w:rPr>
        <w:t xml:space="preserve">ensile and compressive strength compared to most other </w:t>
      </w:r>
      <w:r w:rsidR="00C56F03">
        <w:rPr>
          <w:rFonts w:ascii="Times New Roman" w:hAnsi="Times New Roman" w:cs="Times New Roman"/>
          <w:sz w:val="24"/>
          <w:szCs w:val="24"/>
        </w:rPr>
        <w:t>epithelial tissues i</w:t>
      </w:r>
      <w:r w:rsidR="00B03967">
        <w:rPr>
          <w:rFonts w:ascii="Times New Roman" w:hAnsi="Times New Roman" w:cs="Times New Roman"/>
          <w:sz w:val="24"/>
          <w:szCs w:val="24"/>
        </w:rPr>
        <w:t xml:space="preserve">n the body </w:t>
      </w:r>
      <w:r w:rsidR="00C56F03">
        <w:rPr>
          <w:rFonts w:ascii="Times New Roman" w:hAnsi="Times New Roman" w:cs="Times New Roman"/>
          <w:sz w:val="24"/>
          <w:szCs w:val="24"/>
        </w:rPr>
        <w:t>and is frequently exposed to cyclic stress in various orientations. Current tr</w:t>
      </w:r>
      <w:r w:rsidR="00B03967">
        <w:rPr>
          <w:rFonts w:ascii="Times New Roman" w:hAnsi="Times New Roman" w:cs="Times New Roman"/>
          <w:sz w:val="24"/>
          <w:szCs w:val="24"/>
        </w:rPr>
        <w:t>eatments for</w:t>
      </w:r>
      <w:r w:rsidR="00EB52E8">
        <w:rPr>
          <w:rFonts w:ascii="Times New Roman" w:hAnsi="Times New Roman" w:cs="Times New Roman"/>
          <w:sz w:val="24"/>
          <w:szCs w:val="24"/>
        </w:rPr>
        <w:t xml:space="preserve"> severely</w:t>
      </w:r>
      <w:r w:rsidR="00B03967">
        <w:rPr>
          <w:rFonts w:ascii="Times New Roman" w:hAnsi="Times New Roman" w:cs="Times New Roman"/>
          <w:sz w:val="24"/>
          <w:szCs w:val="24"/>
        </w:rPr>
        <w:t xml:space="preserve"> burnt skin involve</w:t>
      </w:r>
      <w:r w:rsidR="00C56F03">
        <w:rPr>
          <w:rFonts w:ascii="Times New Roman" w:hAnsi="Times New Roman" w:cs="Times New Roman"/>
          <w:sz w:val="24"/>
          <w:szCs w:val="24"/>
        </w:rPr>
        <w:t xml:space="preserve"> the removal of skin</w:t>
      </w:r>
      <w:r w:rsidR="00EB52E8">
        <w:rPr>
          <w:rFonts w:ascii="Times New Roman" w:hAnsi="Times New Roman" w:cs="Times New Roman"/>
          <w:sz w:val="24"/>
          <w:szCs w:val="24"/>
        </w:rPr>
        <w:t xml:space="preserve"> tissue</w:t>
      </w:r>
      <w:r w:rsidR="00C56F03">
        <w:rPr>
          <w:rFonts w:ascii="Times New Roman" w:hAnsi="Times New Roman" w:cs="Times New Roman"/>
          <w:sz w:val="24"/>
          <w:szCs w:val="24"/>
        </w:rPr>
        <w:t xml:space="preserve"> from a different area of the body—mostly the hips</w:t>
      </w:r>
      <w:r w:rsidR="00CD0CF1">
        <w:rPr>
          <w:rFonts w:ascii="Times New Roman" w:hAnsi="Times New Roman" w:cs="Times New Roman"/>
          <w:sz w:val="24"/>
          <w:szCs w:val="24"/>
        </w:rPr>
        <w:t>—</w:t>
      </w:r>
      <w:r w:rsidR="00EB52E8">
        <w:rPr>
          <w:rFonts w:ascii="Times New Roman" w:hAnsi="Times New Roman" w:cs="Times New Roman"/>
          <w:sz w:val="24"/>
          <w:szCs w:val="24"/>
        </w:rPr>
        <w:t>to be used as skin graft.</w:t>
      </w:r>
      <w:r w:rsidR="00C56F03">
        <w:rPr>
          <w:rFonts w:ascii="Times New Roman" w:hAnsi="Times New Roman" w:cs="Times New Roman"/>
          <w:sz w:val="24"/>
          <w:szCs w:val="24"/>
        </w:rPr>
        <w:t xml:space="preserve"> </w:t>
      </w:r>
      <w:r w:rsidR="00EB52E8">
        <w:rPr>
          <w:rFonts w:ascii="Times New Roman" w:hAnsi="Times New Roman" w:cs="Times New Roman"/>
          <w:sz w:val="24"/>
          <w:szCs w:val="24"/>
        </w:rPr>
        <w:t xml:space="preserve">These graft do not include cells and therefore do not regenerate once implanted in situ. </w:t>
      </w:r>
      <w:r w:rsidR="00C56F03">
        <w:rPr>
          <w:rFonts w:ascii="Times New Roman" w:hAnsi="Times New Roman" w:cs="Times New Roman"/>
          <w:sz w:val="24"/>
          <w:szCs w:val="24"/>
        </w:rPr>
        <w:t>The rapid growth of cell culture</w:t>
      </w:r>
      <w:r w:rsidR="00497EDE">
        <w:rPr>
          <w:rFonts w:ascii="Times New Roman" w:hAnsi="Times New Roman" w:cs="Times New Roman"/>
          <w:sz w:val="24"/>
          <w:szCs w:val="24"/>
        </w:rPr>
        <w:t xml:space="preserve"> over the past 20 years</w:t>
      </w:r>
      <w:r w:rsidR="00B03967">
        <w:rPr>
          <w:rFonts w:ascii="Times New Roman" w:hAnsi="Times New Roman" w:cs="Times New Roman"/>
          <w:sz w:val="24"/>
          <w:szCs w:val="24"/>
        </w:rPr>
        <w:t xml:space="preserve"> has given rise to the</w:t>
      </w:r>
      <w:r w:rsidR="00C56F03">
        <w:rPr>
          <w:rFonts w:ascii="Times New Roman" w:hAnsi="Times New Roman" w:cs="Times New Roman"/>
          <w:sz w:val="24"/>
          <w:szCs w:val="24"/>
        </w:rPr>
        <w:t xml:space="preserve"> development of cell-seeded skin tissue</w:t>
      </w:r>
      <w:r w:rsidR="00B03967">
        <w:rPr>
          <w:rFonts w:ascii="Times New Roman" w:hAnsi="Times New Roman" w:cs="Times New Roman"/>
          <w:sz w:val="24"/>
          <w:szCs w:val="24"/>
        </w:rPr>
        <w:t xml:space="preserve"> as</w:t>
      </w:r>
      <w:r w:rsidR="00497EDE">
        <w:rPr>
          <w:rFonts w:ascii="Times New Roman" w:hAnsi="Times New Roman" w:cs="Times New Roman"/>
          <w:sz w:val="24"/>
          <w:szCs w:val="24"/>
        </w:rPr>
        <w:t xml:space="preserve"> a</w:t>
      </w:r>
      <w:r w:rsidR="00B03967">
        <w:rPr>
          <w:rFonts w:ascii="Times New Roman" w:hAnsi="Times New Roman" w:cs="Times New Roman"/>
          <w:sz w:val="24"/>
          <w:szCs w:val="24"/>
        </w:rPr>
        <w:t xml:space="preserve"> substitute for t</w:t>
      </w:r>
      <w:r w:rsidR="00497EDE">
        <w:rPr>
          <w:rFonts w:ascii="Times New Roman" w:hAnsi="Times New Roman" w:cs="Times New Roman"/>
          <w:sz w:val="24"/>
          <w:szCs w:val="24"/>
        </w:rPr>
        <w:t xml:space="preserve">he current burnt skin replacement </w:t>
      </w:r>
      <w:r w:rsidR="00B03967">
        <w:rPr>
          <w:rFonts w:ascii="Times New Roman" w:hAnsi="Times New Roman" w:cs="Times New Roman"/>
          <w:sz w:val="24"/>
          <w:szCs w:val="24"/>
        </w:rPr>
        <w:t>process. In order to produce cell-seeded tissue to replace skin tissue, a good understanding of the material properties of the skin tissue is paramount.</w:t>
      </w:r>
    </w:p>
    <w:p w:rsidR="00390075" w:rsidRPr="00843A7E" w:rsidRDefault="00843A7E" w:rsidP="005B1D6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3A7E">
        <w:rPr>
          <w:rFonts w:ascii="Times New Roman" w:hAnsi="Times New Roman" w:cs="Times New Roman"/>
          <w:sz w:val="24"/>
          <w:szCs w:val="24"/>
        </w:rPr>
        <w:t>METHODS</w:t>
      </w:r>
    </w:p>
    <w:p w:rsidR="00390075" w:rsidRDefault="00390075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5345">
        <w:rPr>
          <w:rFonts w:ascii="Times New Roman" w:hAnsi="Times New Roman" w:cs="Times New Roman"/>
          <w:sz w:val="24"/>
          <w:szCs w:val="24"/>
        </w:rPr>
        <w:t xml:space="preserve">Ten full-thickness skin samples were obtained from </w:t>
      </w:r>
      <w:r>
        <w:rPr>
          <w:rFonts w:ascii="Times New Roman" w:hAnsi="Times New Roman" w:cs="Times New Roman"/>
          <w:sz w:val="24"/>
          <w:szCs w:val="24"/>
        </w:rPr>
        <w:t>the Foothills</w:t>
      </w:r>
      <w:r w:rsidRPr="00D2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Medical Centre </w:t>
      </w:r>
      <w:r w:rsidRPr="00D25345">
        <w:rPr>
          <w:rFonts w:ascii="Times New Roman" w:hAnsi="Times New Roman" w:cs="Times New Roman"/>
          <w:sz w:val="24"/>
          <w:szCs w:val="24"/>
        </w:rPr>
        <w:t>(Dr. V. Gabriel) and cut into approximately square samples with two edges</w:t>
      </w:r>
      <w:r w:rsidR="00CD0CF1">
        <w:rPr>
          <w:rFonts w:ascii="Times New Roman" w:hAnsi="Times New Roman" w:cs="Times New Roman"/>
          <w:sz w:val="24"/>
          <w:szCs w:val="24"/>
        </w:rPr>
        <w:t>, one (axis 1-3)</w:t>
      </w:r>
      <w:r w:rsidRPr="00D25345">
        <w:rPr>
          <w:rFonts w:ascii="Times New Roman" w:hAnsi="Times New Roman" w:cs="Times New Roman"/>
          <w:sz w:val="24"/>
          <w:szCs w:val="24"/>
        </w:rPr>
        <w:t xml:space="preserve"> parallel to the collagen fiber direction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0CF1">
        <w:rPr>
          <w:rFonts w:ascii="Times New Roman" w:hAnsi="Times New Roman" w:cs="Times New Roman"/>
          <w:sz w:val="24"/>
          <w:szCs w:val="24"/>
        </w:rPr>
        <w:t xml:space="preserve"> and the other one perpendicular to it (axis 2-4).</w:t>
      </w:r>
      <w:r w:rsidRPr="00D25345">
        <w:rPr>
          <w:rFonts w:ascii="Times New Roman" w:hAnsi="Times New Roman" w:cs="Times New Roman"/>
          <w:sz w:val="24"/>
          <w:szCs w:val="24"/>
        </w:rPr>
        <w:t xml:space="preserve">  Specimens were tested </w:t>
      </w:r>
      <w:proofErr w:type="spellStart"/>
      <w:r w:rsidRPr="00D25345">
        <w:rPr>
          <w:rFonts w:ascii="Times New Roman" w:hAnsi="Times New Roman" w:cs="Times New Roman"/>
          <w:sz w:val="24"/>
          <w:szCs w:val="24"/>
        </w:rPr>
        <w:t>biaxially</w:t>
      </w:r>
      <w:proofErr w:type="spellEnd"/>
      <w:r w:rsidRPr="00D25345">
        <w:rPr>
          <w:rFonts w:ascii="Times New Roman" w:hAnsi="Times New Roman" w:cs="Times New Roman"/>
          <w:sz w:val="24"/>
          <w:szCs w:val="24"/>
        </w:rPr>
        <w:t xml:space="preserve"> using the Bose Planar Biaxial system—after preconditioning—with s</w:t>
      </w:r>
      <w:r>
        <w:rPr>
          <w:rFonts w:ascii="Times New Roman" w:hAnsi="Times New Roman" w:cs="Times New Roman"/>
          <w:sz w:val="24"/>
          <w:szCs w:val="24"/>
        </w:rPr>
        <w:t>train control and load control p</w:t>
      </w:r>
      <w:r w:rsidRPr="00D25345">
        <w:rPr>
          <w:rFonts w:ascii="Times New Roman" w:hAnsi="Times New Roman" w:cs="Times New Roman"/>
          <w:sz w:val="24"/>
          <w:szCs w:val="24"/>
        </w:rPr>
        <w:t>rotocols reaching a ma</w:t>
      </w:r>
      <w:r>
        <w:rPr>
          <w:rFonts w:ascii="Times New Roman" w:hAnsi="Times New Roman" w:cs="Times New Roman"/>
          <w:sz w:val="24"/>
          <w:szCs w:val="24"/>
        </w:rPr>
        <w:t>ximum stretch of 40% on both axe</w:t>
      </w:r>
      <w:r w:rsidRPr="00D25345">
        <w:rPr>
          <w:rFonts w:ascii="Times New Roman" w:hAnsi="Times New Roman" w:cs="Times New Roman"/>
          <w:sz w:val="24"/>
          <w:szCs w:val="24"/>
        </w:rPr>
        <w:t>s.</w:t>
      </w:r>
    </w:p>
    <w:p w:rsidR="00843A7E" w:rsidRDefault="00843A7E" w:rsidP="005B1D6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43A7E">
        <w:rPr>
          <w:rFonts w:ascii="Times New Roman" w:hAnsi="Times New Roman" w:cs="Times New Roman"/>
          <w:sz w:val="24"/>
          <w:szCs w:val="24"/>
        </w:rPr>
        <w:t>RESULTS</w:t>
      </w:r>
    </w:p>
    <w:p w:rsidR="00CD0CF1" w:rsidRPr="00843A7E" w:rsidRDefault="00CD0CF1" w:rsidP="005B1D6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 shows representative stress–strain curves for an abdominal sk</w:t>
      </w:r>
      <w:r w:rsidR="005B1D68">
        <w:rPr>
          <w:rFonts w:ascii="Times New Roman" w:hAnsi="Times New Roman" w:cs="Times New Roman"/>
          <w:sz w:val="24"/>
          <w:szCs w:val="24"/>
        </w:rPr>
        <w:t>in tissue specimen.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10BFC" w:rsidTr="00EB52E8">
        <w:tc>
          <w:tcPr>
            <w:tcW w:w="6138" w:type="dxa"/>
          </w:tcPr>
          <w:p w:rsidR="00210BFC" w:rsidRDefault="00210BFC" w:rsidP="005B1D68">
            <w:pPr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AF4303B" wp14:editId="44EB1BCE">
                  <wp:extent cx="2809875" cy="2607469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4514" r="6598"/>
                          <a:stretch/>
                        </pic:blipFill>
                        <pic:spPr bwMode="auto">
                          <a:xfrm>
                            <a:off x="0" y="0"/>
                            <a:ext cx="2809875" cy="260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A7E" w:rsidRPr="00210BFC" w:rsidRDefault="00210BFC" w:rsidP="005B1D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CC1">
        <w:rPr>
          <w:rFonts w:ascii="Times New Roman" w:hAnsi="Times New Roman" w:cs="Times New Roman"/>
          <w:b/>
          <w:sz w:val="20"/>
          <w:szCs w:val="24"/>
        </w:rPr>
        <w:t>Fig 1: Abdominal</w:t>
      </w:r>
      <w:r w:rsidR="005B1D6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183CC1">
        <w:rPr>
          <w:rFonts w:ascii="Times New Roman" w:hAnsi="Times New Roman" w:cs="Times New Roman"/>
          <w:b/>
          <w:sz w:val="20"/>
          <w:szCs w:val="24"/>
        </w:rPr>
        <w:t>skin tissue (40% strain control)</w:t>
      </w:r>
      <w:r>
        <w:rPr>
          <w:rFonts w:ascii="Times New Roman" w:hAnsi="Times New Roman" w:cs="Times New Roman"/>
          <w:b/>
          <w:sz w:val="20"/>
          <w:szCs w:val="24"/>
        </w:rPr>
        <w:t xml:space="preserve">—First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Piola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4"/>
        </w:rPr>
        <w:t>kirchhoff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Stres</w:t>
      </w:r>
      <w:r w:rsidR="005B1D68">
        <w:rPr>
          <w:rFonts w:ascii="Times New Roman" w:hAnsi="Times New Roman" w:cs="Times New Roman"/>
          <w:b/>
          <w:sz w:val="20"/>
          <w:szCs w:val="24"/>
        </w:rPr>
        <w:t>s and Green-Lagrange strain.</w:t>
      </w:r>
    </w:p>
    <w:p w:rsidR="00843A7E" w:rsidRDefault="00843A7E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3A7E">
        <w:rPr>
          <w:rFonts w:ascii="Times New Roman" w:hAnsi="Times New Roman" w:cs="Times New Roman"/>
          <w:sz w:val="24"/>
          <w:szCs w:val="24"/>
        </w:rPr>
        <w:t>DISCUSSION AND CONCLUSIONS</w:t>
      </w:r>
    </w:p>
    <w:p w:rsidR="00EB52E8" w:rsidRDefault="00210BFC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5345">
        <w:rPr>
          <w:rFonts w:ascii="Times New Roman" w:hAnsi="Times New Roman" w:cs="Times New Roman"/>
          <w:sz w:val="24"/>
          <w:szCs w:val="24"/>
        </w:rPr>
        <w:t>Skin showed anisotropy for all the tested specimen. We are currently imaging related tissues</w:t>
      </w:r>
      <w:r>
        <w:rPr>
          <w:rFonts w:ascii="Times New Roman" w:hAnsi="Times New Roman" w:cs="Times New Roman"/>
          <w:sz w:val="24"/>
          <w:szCs w:val="24"/>
        </w:rPr>
        <w:t xml:space="preserve"> under a dual photon microscope</w:t>
      </w:r>
      <w:r w:rsidRPr="00D25345">
        <w:rPr>
          <w:rFonts w:ascii="Times New Roman" w:hAnsi="Times New Roman" w:cs="Times New Roman"/>
          <w:sz w:val="24"/>
          <w:szCs w:val="24"/>
        </w:rPr>
        <w:t xml:space="preserve"> to further understand the relationship between the anisotropy </w:t>
      </w:r>
      <w:r>
        <w:rPr>
          <w:rFonts w:ascii="Times New Roman" w:hAnsi="Times New Roman" w:cs="Times New Roman"/>
          <w:sz w:val="24"/>
          <w:szCs w:val="24"/>
        </w:rPr>
        <w:t>of the skin</w:t>
      </w:r>
      <w:r w:rsidRPr="00D25345">
        <w:rPr>
          <w:rFonts w:ascii="Times New Roman" w:hAnsi="Times New Roman" w:cs="Times New Roman"/>
          <w:sz w:val="24"/>
          <w:szCs w:val="24"/>
        </w:rPr>
        <w:t xml:space="preserve"> and collagen alignment. More protocols at different load ratios can be performed</w:t>
      </w:r>
      <w:r w:rsidR="00EB52E8">
        <w:rPr>
          <w:rFonts w:ascii="Times New Roman" w:hAnsi="Times New Roman" w:cs="Times New Roman"/>
          <w:sz w:val="24"/>
          <w:szCs w:val="24"/>
        </w:rPr>
        <w:t xml:space="preserve"> and the results used to develop mathematical constitutive models for skin and skin replacement.</w:t>
      </w:r>
    </w:p>
    <w:p w:rsidR="00003264" w:rsidRDefault="00003264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ACKNOWLEDGEMENTS</w:t>
      </w:r>
    </w:p>
    <w:p w:rsidR="005B1D68" w:rsidRDefault="005B1D68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1D68">
        <w:rPr>
          <w:rFonts w:ascii="Times New Roman" w:hAnsi="Times New Roman" w:cs="Times New Roman"/>
          <w:sz w:val="20"/>
          <w:szCs w:val="24"/>
        </w:rPr>
        <w:t xml:space="preserve">We gratefully acknowledge </w:t>
      </w:r>
      <w:proofErr w:type="spellStart"/>
      <w:r w:rsidRPr="005B1D68">
        <w:rPr>
          <w:rFonts w:ascii="Times New Roman" w:hAnsi="Times New Roman" w:cs="Times New Roman"/>
          <w:sz w:val="20"/>
          <w:szCs w:val="24"/>
        </w:rPr>
        <w:t>Dr</w:t>
      </w:r>
      <w:proofErr w:type="spellEnd"/>
      <w:r w:rsidRPr="005B1D6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B1D68">
        <w:rPr>
          <w:rFonts w:ascii="Times New Roman" w:hAnsi="Times New Roman" w:cs="Times New Roman"/>
          <w:sz w:val="20"/>
          <w:szCs w:val="24"/>
        </w:rPr>
        <w:t>V.Gabriel</w:t>
      </w:r>
      <w:proofErr w:type="spellEnd"/>
      <w:r w:rsidRPr="005B1D68">
        <w:rPr>
          <w:rFonts w:ascii="Times New Roman" w:hAnsi="Times New Roman" w:cs="Times New Roman"/>
          <w:sz w:val="20"/>
          <w:szCs w:val="24"/>
        </w:rPr>
        <w:t xml:space="preserve">, Dr. </w:t>
      </w:r>
      <w:proofErr w:type="spellStart"/>
      <w:r w:rsidRPr="005B1D68">
        <w:rPr>
          <w:rFonts w:ascii="Times New Roman" w:hAnsi="Times New Roman" w:cs="Times New Roman"/>
          <w:sz w:val="20"/>
          <w:szCs w:val="24"/>
        </w:rPr>
        <w:t>G.Martufi</w:t>
      </w:r>
      <w:proofErr w:type="spellEnd"/>
      <w:r w:rsidRPr="005B1D68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5B1D68">
        <w:rPr>
          <w:rFonts w:ascii="Times New Roman" w:hAnsi="Times New Roman" w:cs="Times New Roman"/>
          <w:sz w:val="20"/>
          <w:szCs w:val="24"/>
        </w:rPr>
        <w:t>Dr</w:t>
      </w:r>
      <w:proofErr w:type="spellEnd"/>
      <w:r w:rsidRPr="005B1D68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B1D68">
        <w:rPr>
          <w:rFonts w:ascii="Times New Roman" w:hAnsi="Times New Roman" w:cs="Times New Roman"/>
          <w:sz w:val="20"/>
          <w:szCs w:val="24"/>
        </w:rPr>
        <w:t>J.Biernaskie</w:t>
      </w:r>
      <w:proofErr w:type="spellEnd"/>
      <w:r w:rsidRPr="005B1D68">
        <w:rPr>
          <w:rFonts w:ascii="Times New Roman" w:hAnsi="Times New Roman" w:cs="Times New Roman"/>
          <w:sz w:val="20"/>
          <w:szCs w:val="24"/>
        </w:rPr>
        <w:t>.</w:t>
      </w:r>
    </w:p>
    <w:p w:rsidR="00210BFC" w:rsidRDefault="007E03C3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  <w:bookmarkStart w:id="0" w:name="_GoBack"/>
      <w:bookmarkEnd w:id="0"/>
    </w:p>
    <w:p w:rsidR="00880BBC" w:rsidRPr="00880BBC" w:rsidRDefault="00880BBC" w:rsidP="00880BBC">
      <w:pPr>
        <w:shd w:val="clear" w:color="auto" w:fill="FFFFFF"/>
        <w:spacing w:after="0" w:line="300" w:lineRule="atLeast"/>
        <w:textAlignment w:val="baseline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 w:rsidRPr="00880BBC">
        <w:rPr>
          <w:rFonts w:ascii="Times New Roman" w:eastAsia="Arial Unicode MS" w:hAnsi="Times New Roman" w:cs="Times New Roman"/>
          <w:sz w:val="20"/>
          <w:szCs w:val="20"/>
        </w:rPr>
        <w:t>Lanir</w:t>
      </w:r>
      <w:proofErr w:type="spellEnd"/>
      <w:r w:rsidRPr="00880BBC">
        <w:rPr>
          <w:rFonts w:ascii="Times New Roman" w:eastAsia="Arial Unicode MS" w:hAnsi="Times New Roman" w:cs="Times New Roman"/>
          <w:sz w:val="20"/>
          <w:szCs w:val="20"/>
        </w:rPr>
        <w:t xml:space="preserve"> and Fung, </w:t>
      </w:r>
      <w:proofErr w:type="gramStart"/>
      <w:r w:rsidRPr="00880BBC">
        <w:rPr>
          <w:rFonts w:ascii="Times New Roman" w:eastAsia="Arial Unicode MS" w:hAnsi="Times New Roman" w:cs="Times New Roman"/>
          <w:sz w:val="20"/>
          <w:szCs w:val="20"/>
        </w:rPr>
        <w:t>1974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880BBC">
        <w:rPr>
          <w:rFonts w:ascii="Times New Roman" w:eastAsia="Arial Unicode MS" w:hAnsi="Times New Roman" w:cs="Times New Roman"/>
          <w:sz w:val="20"/>
          <w:szCs w:val="20"/>
        </w:rPr>
        <w:t>J</w:t>
      </w:r>
      <w:proofErr w:type="gramEnd"/>
      <w:r w:rsidRPr="00880BBC">
        <w:rPr>
          <w:rFonts w:ascii="Times New Roman" w:eastAsia="Arial Unicode MS" w:hAnsi="Times New Roman" w:cs="Times New Roman"/>
          <w:sz w:val="20"/>
          <w:szCs w:val="20"/>
        </w:rPr>
        <w:t xml:space="preserve">. of </w:t>
      </w:r>
      <w:proofErr w:type="spellStart"/>
      <w:r w:rsidRPr="00880BBC">
        <w:rPr>
          <w:rFonts w:ascii="Times New Roman" w:eastAsia="Arial Unicode MS" w:hAnsi="Times New Roman" w:cs="Times New Roman"/>
          <w:sz w:val="20"/>
          <w:szCs w:val="20"/>
        </w:rPr>
        <w:t>Biomech</w:t>
      </w:r>
      <w:proofErr w:type="spellEnd"/>
      <w:r w:rsidRPr="00880BBC">
        <w:rPr>
          <w:rFonts w:ascii="Times New Roman" w:eastAsia="Arial Unicode MS" w:hAnsi="Times New Roman" w:cs="Times New Roman"/>
          <w:sz w:val="20"/>
          <w:szCs w:val="20"/>
        </w:rPr>
        <w:t>., 7 (1974), pp. 171–182</w:t>
      </w:r>
    </w:p>
    <w:p w:rsidR="005B1D68" w:rsidRPr="00880BBC" w:rsidRDefault="005B1D68" w:rsidP="005B1D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B1D68" w:rsidRPr="00880BBC" w:rsidSect="00390075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RWPalladioL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2C1D"/>
    <w:multiLevelType w:val="multilevel"/>
    <w:tmpl w:val="140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83463"/>
    <w:multiLevelType w:val="multilevel"/>
    <w:tmpl w:val="0BA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8C"/>
    <w:rsid w:val="00003264"/>
    <w:rsid w:val="00210BFC"/>
    <w:rsid w:val="00390075"/>
    <w:rsid w:val="00497EDE"/>
    <w:rsid w:val="005B1D68"/>
    <w:rsid w:val="006D3A9C"/>
    <w:rsid w:val="007E03C3"/>
    <w:rsid w:val="007F6B70"/>
    <w:rsid w:val="00843A7E"/>
    <w:rsid w:val="00880BBC"/>
    <w:rsid w:val="00B03967"/>
    <w:rsid w:val="00BC678C"/>
    <w:rsid w:val="00C56F03"/>
    <w:rsid w:val="00CD0CF1"/>
    <w:rsid w:val="00E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C380D3-A044-42E3-94A2-0206073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2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E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52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2E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2E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2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2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0B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 Ojomo Oseghale</dc:creator>
  <cp:keywords/>
  <dc:description/>
  <cp:lastModifiedBy>Churchill Ojomo Oseghale</cp:lastModifiedBy>
  <cp:revision>2</cp:revision>
  <dcterms:created xsi:type="dcterms:W3CDTF">2013-09-24T15:06:00Z</dcterms:created>
  <dcterms:modified xsi:type="dcterms:W3CDTF">2013-09-24T15:06:00Z</dcterms:modified>
</cp:coreProperties>
</file>