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CFD6E" w14:textId="77777777" w:rsidR="00D354A5" w:rsidRPr="00272DA4" w:rsidRDefault="00D354A5" w:rsidP="00D354A5">
      <w:pPr>
        <w:contextualSpacing/>
        <w:jc w:val="center"/>
        <w:rPr>
          <w:b/>
          <w:sz w:val="32"/>
        </w:rPr>
      </w:pPr>
      <w:r w:rsidRPr="00272DA4">
        <w:rPr>
          <w:b/>
          <w:sz w:val="32"/>
        </w:rPr>
        <w:t>Finding “Win-Win”</w:t>
      </w:r>
    </w:p>
    <w:p w14:paraId="6093252C" w14:textId="77777777" w:rsidR="00D354A5" w:rsidRPr="00272DA4" w:rsidRDefault="00D354A5" w:rsidP="00D354A5">
      <w:pPr>
        <w:contextualSpacing/>
        <w:jc w:val="center"/>
        <w:rPr>
          <w:b/>
        </w:rPr>
      </w:pPr>
      <w:r w:rsidRPr="00272DA4">
        <w:rPr>
          <w:b/>
        </w:rPr>
        <w:t>China’s Arctic Policy and what it means for Canada</w:t>
      </w:r>
      <w:r w:rsidRPr="00272DA4">
        <w:rPr>
          <w:rStyle w:val="FootnoteReference"/>
          <w:b/>
        </w:rPr>
        <w:footnoteReference w:id="1"/>
      </w:r>
    </w:p>
    <w:p w14:paraId="2A7BC61B" w14:textId="696BBD3E" w:rsidR="00FB0EB2" w:rsidRDefault="00FB0EB2" w:rsidP="00FB0EB2">
      <w:pPr>
        <w:jc w:val="center"/>
      </w:pPr>
      <w:bookmarkStart w:id="0" w:name="_GoBack"/>
      <w:bookmarkEnd w:id="0"/>
    </w:p>
    <w:p w14:paraId="6547DFA5" w14:textId="77777777" w:rsidR="00FB0EB2" w:rsidRDefault="00FB0EB2" w:rsidP="00FB0EB2">
      <w:pPr>
        <w:jc w:val="center"/>
      </w:pPr>
    </w:p>
    <w:p w14:paraId="2F39B0C7" w14:textId="77777777" w:rsidR="00AE0DCB" w:rsidRDefault="00AE0DCB" w:rsidP="00AE0DCB">
      <w:pPr>
        <w:jc w:val="center"/>
      </w:pPr>
      <w:r>
        <w:t>Adam Lajeunesse</w:t>
      </w:r>
    </w:p>
    <w:p w14:paraId="533F96BC" w14:textId="77777777" w:rsidR="00AE0DCB" w:rsidRDefault="00AE0DCB" w:rsidP="00AE0DCB">
      <w:pPr>
        <w:jc w:val="center"/>
      </w:pPr>
      <w:r>
        <w:t>Irving Shipbuilding Chair in Arctic Marine Security</w:t>
      </w:r>
    </w:p>
    <w:p w14:paraId="49869F56" w14:textId="770935C9" w:rsidR="00AE0DCB" w:rsidRDefault="00671700" w:rsidP="00AE0DCB">
      <w:pPr>
        <w:jc w:val="center"/>
      </w:pPr>
      <w:r>
        <w:t xml:space="preserve">Mulroney Institute of Government, </w:t>
      </w:r>
      <w:r w:rsidR="00AE0DCB">
        <w:t>St. Francis Xavier University</w:t>
      </w:r>
    </w:p>
    <w:p w14:paraId="3761629F" w14:textId="2E113851" w:rsidR="00175B90" w:rsidRDefault="00175B90" w:rsidP="00AE0DCB">
      <w:pPr>
        <w:jc w:val="center"/>
      </w:pPr>
    </w:p>
    <w:p w14:paraId="4C9B7571" w14:textId="49A0BEF0" w:rsidR="00AE0DCB" w:rsidRDefault="00AE0DCB" w:rsidP="00AE0DCB">
      <w:pPr>
        <w:jc w:val="center"/>
      </w:pPr>
    </w:p>
    <w:p w14:paraId="36C9CC9D" w14:textId="2D8D512D" w:rsidR="00283C22" w:rsidRDefault="00283C22" w:rsidP="00AE0DCB">
      <w:pPr>
        <w:jc w:val="center"/>
      </w:pPr>
      <w:r>
        <w:t>(403) 354-1939</w:t>
      </w:r>
    </w:p>
    <w:p w14:paraId="02F549AB" w14:textId="77777777" w:rsidR="00AE0DCB" w:rsidRDefault="00D354A5" w:rsidP="00AE0DCB">
      <w:pPr>
        <w:jc w:val="center"/>
      </w:pPr>
      <w:hyperlink r:id="rId7" w:history="1">
        <w:r w:rsidR="00AE0DCB">
          <w:rPr>
            <w:rStyle w:val="Hyperlink"/>
          </w:rPr>
          <w:t>alajeun@stfx.ca</w:t>
        </w:r>
      </w:hyperlink>
    </w:p>
    <w:p w14:paraId="1717E1E4" w14:textId="61D4507D" w:rsidR="00AE0DCB" w:rsidRDefault="00AE0DCB" w:rsidP="00AE0DCB">
      <w:pPr>
        <w:jc w:val="center"/>
      </w:pPr>
    </w:p>
    <w:p w14:paraId="64539B37" w14:textId="77777777" w:rsidR="00283C22" w:rsidRDefault="00283C22" w:rsidP="00283C22">
      <w:pPr>
        <w:jc w:val="center"/>
      </w:pPr>
      <w:r>
        <w:t>SSP-21</w:t>
      </w:r>
    </w:p>
    <w:p w14:paraId="2920A480" w14:textId="77777777" w:rsidR="00283C22" w:rsidRDefault="00283C22" w:rsidP="00AE0DCB">
      <w:pPr>
        <w:jc w:val="center"/>
      </w:pPr>
    </w:p>
    <w:p w14:paraId="0A41A739" w14:textId="77777777" w:rsidR="00AE0DCB" w:rsidRDefault="00AE0DCB" w:rsidP="00AE0DCB">
      <w:pPr>
        <w:jc w:val="center"/>
      </w:pPr>
    </w:p>
    <w:p w14:paraId="69BF1009" w14:textId="77777777" w:rsidR="00FB0EB2" w:rsidRPr="00272DA4" w:rsidRDefault="00FB0EB2" w:rsidP="00FB0EB2">
      <w:pPr>
        <w:contextualSpacing/>
        <w:jc w:val="both"/>
        <w:rPr>
          <w:b/>
        </w:rPr>
      </w:pPr>
      <w:r w:rsidRPr="00272DA4">
        <w:rPr>
          <w:b/>
        </w:rPr>
        <w:t>Keywords</w:t>
      </w:r>
    </w:p>
    <w:p w14:paraId="61D72BDE" w14:textId="77777777" w:rsidR="00FB0EB2" w:rsidRPr="00272DA4" w:rsidRDefault="00FB0EB2" w:rsidP="00FB0EB2">
      <w:pPr>
        <w:contextualSpacing/>
        <w:jc w:val="both"/>
      </w:pPr>
    </w:p>
    <w:p w14:paraId="16BAD47E" w14:textId="77777777" w:rsidR="00FB0EB2" w:rsidRPr="00272DA4" w:rsidRDefault="00FB0EB2" w:rsidP="00FB0EB2">
      <w:pPr>
        <w:contextualSpacing/>
        <w:jc w:val="both"/>
        <w:rPr>
          <w:b/>
        </w:rPr>
      </w:pPr>
      <w:r w:rsidRPr="00272DA4">
        <w:t>Arctic; China; Canada, Northern; Shipping; Resource Development; Sovereignty</w:t>
      </w:r>
    </w:p>
    <w:p w14:paraId="1876AE62" w14:textId="77777777" w:rsidR="00FB0EB2" w:rsidRPr="00272DA4" w:rsidRDefault="00FB0EB2" w:rsidP="00FB0EB2">
      <w:pPr>
        <w:contextualSpacing/>
        <w:jc w:val="both"/>
        <w:rPr>
          <w:b/>
        </w:rPr>
      </w:pPr>
    </w:p>
    <w:p w14:paraId="1C0C9974" w14:textId="77777777" w:rsidR="00FB0EB2" w:rsidRPr="00272DA4" w:rsidRDefault="00FB0EB2" w:rsidP="00FB0EB2">
      <w:pPr>
        <w:contextualSpacing/>
        <w:jc w:val="both"/>
        <w:rPr>
          <w:b/>
        </w:rPr>
      </w:pPr>
    </w:p>
    <w:p w14:paraId="6B53E4B5" w14:textId="0C79D610" w:rsidR="00350055" w:rsidRPr="00350055" w:rsidRDefault="00350055" w:rsidP="00FB0EB2">
      <w:pPr>
        <w:contextualSpacing/>
        <w:jc w:val="both"/>
        <w:rPr>
          <w:b/>
        </w:rPr>
      </w:pPr>
    </w:p>
    <w:p w14:paraId="3915E347" w14:textId="278E7327" w:rsidR="00350055" w:rsidRPr="00350055" w:rsidRDefault="00350055" w:rsidP="00FB0EB2">
      <w:pPr>
        <w:contextualSpacing/>
        <w:jc w:val="both"/>
        <w:rPr>
          <w:b/>
        </w:rPr>
      </w:pPr>
      <w:r w:rsidRPr="00350055">
        <w:rPr>
          <w:b/>
        </w:rPr>
        <w:t>Bio</w:t>
      </w:r>
    </w:p>
    <w:p w14:paraId="1EE46D9F" w14:textId="77777777" w:rsidR="00350055" w:rsidRPr="00350055" w:rsidRDefault="00350055" w:rsidP="00FB0EB2">
      <w:pPr>
        <w:contextualSpacing/>
        <w:jc w:val="both"/>
      </w:pPr>
    </w:p>
    <w:p w14:paraId="1484D289" w14:textId="5B275CC0" w:rsidR="00E16957" w:rsidRPr="00350055" w:rsidRDefault="00350055" w:rsidP="00350055">
      <w:pPr>
        <w:rPr>
          <w:rFonts w:eastAsia="Calibri"/>
        </w:rPr>
      </w:pPr>
      <w:r w:rsidRPr="00350055">
        <w:rPr>
          <w:rFonts w:eastAsia="Calibri"/>
          <w:b/>
        </w:rPr>
        <w:t>Adam Lajeunesse</w:t>
      </w:r>
      <w:r w:rsidRPr="00350055">
        <w:rPr>
          <w:rFonts w:eastAsia="Calibri"/>
        </w:rPr>
        <w:t xml:space="preserve">, PhD, is the Irving Shipbuilding Chair in Canadian Arctic Marine Security and an Assistant Professor at the Mulroney Institute of Government, St. Francis Xavier University. He is the author of </w:t>
      </w:r>
      <w:r w:rsidRPr="00350055">
        <w:rPr>
          <w:rFonts w:eastAsia="Calibri"/>
          <w:i/>
        </w:rPr>
        <w:t xml:space="preserve">Lock, Stock, and Icebergs </w:t>
      </w:r>
      <w:r w:rsidRPr="00350055">
        <w:rPr>
          <w:rFonts w:eastAsia="Calibri"/>
        </w:rPr>
        <w:t xml:space="preserve">(2016), an award winning political history of the Northwest Passage, co-author of the 2017 monograph </w:t>
      </w:r>
      <w:r w:rsidRPr="00350055">
        <w:rPr>
          <w:rFonts w:eastAsia="Calibri"/>
          <w:i/>
        </w:rPr>
        <w:t>China’s Arctic Ambitions and What They Mean for Canada</w:t>
      </w:r>
      <w:r>
        <w:rPr>
          <w:rFonts w:eastAsia="Calibri"/>
        </w:rPr>
        <w:t xml:space="preserve">, </w:t>
      </w:r>
      <w:r w:rsidRPr="00350055">
        <w:rPr>
          <w:rFonts w:eastAsia="Calibri"/>
        </w:rPr>
        <w:t xml:space="preserve">and co-editor of </w:t>
      </w:r>
      <w:r w:rsidRPr="00350055">
        <w:rPr>
          <w:rFonts w:eastAsia="Calibri"/>
          <w:i/>
        </w:rPr>
        <w:t xml:space="preserve">Canadian Arctic Operations, 1941-2015: Lessons Learned, Lost, and Relearned </w:t>
      </w:r>
      <w:r w:rsidRPr="00350055">
        <w:rPr>
          <w:rFonts w:eastAsia="Calibri"/>
        </w:rPr>
        <w:t xml:space="preserve">(2017). Lajeunesse is a specialist in Arctic sovereignty and security policy and has written extensively on CAF Arctic operations, maritime security, Canadian-American cooperation in the North, and Canadian Arctic history. </w:t>
      </w:r>
    </w:p>
    <w:sectPr w:rsidR="00E16957" w:rsidRPr="003500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335CE" w14:textId="77777777" w:rsidR="00D354A5" w:rsidRDefault="00D354A5" w:rsidP="00D354A5">
      <w:r>
        <w:separator/>
      </w:r>
    </w:p>
  </w:endnote>
  <w:endnote w:type="continuationSeparator" w:id="0">
    <w:p w14:paraId="15162102" w14:textId="77777777" w:rsidR="00D354A5" w:rsidRDefault="00D354A5" w:rsidP="00D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50767" w14:textId="77777777" w:rsidR="00D354A5" w:rsidRDefault="00D354A5" w:rsidP="00D354A5">
      <w:r>
        <w:separator/>
      </w:r>
    </w:p>
  </w:footnote>
  <w:footnote w:type="continuationSeparator" w:id="0">
    <w:p w14:paraId="35C3298E" w14:textId="77777777" w:rsidR="00D354A5" w:rsidRDefault="00D354A5" w:rsidP="00D354A5">
      <w:r>
        <w:continuationSeparator/>
      </w:r>
    </w:p>
  </w:footnote>
  <w:footnote w:id="1">
    <w:p w14:paraId="0805FC61" w14:textId="77777777" w:rsidR="00D354A5" w:rsidRPr="0066311E" w:rsidRDefault="00D354A5" w:rsidP="00D354A5">
      <w:pPr>
        <w:pStyle w:val="FootnoteText"/>
      </w:pPr>
      <w:r w:rsidRPr="0066311E">
        <w:rPr>
          <w:rStyle w:val="FootnoteReference"/>
        </w:rPr>
        <w:footnoteRef/>
      </w:r>
      <w:r w:rsidRPr="0066311E">
        <w:t xml:space="preserve"> This article derives many of its ideas and conclusions from a recent </w:t>
      </w:r>
      <w:r>
        <w:t xml:space="preserve">co-authored book: </w:t>
      </w:r>
      <w:r>
        <w:rPr>
          <w:i/>
        </w:rPr>
        <w:t>China’s Arctic Interests.</w:t>
      </w:r>
      <w:r>
        <w:t xml:space="preserve"> This author would like to</w:t>
      </w:r>
      <w:r w:rsidRPr="0066311E">
        <w:t xml:space="preserve"> acknowledge the contributions of </w:t>
      </w:r>
      <w:r>
        <w:t>the</w:t>
      </w:r>
      <w:r w:rsidRPr="0066311E">
        <w:t xml:space="preserve"> co</w:t>
      </w:r>
      <w:r>
        <w:t>-</w:t>
      </w:r>
      <w:r w:rsidRPr="0066311E">
        <w:t xml:space="preserve">authors </w:t>
      </w:r>
      <w:r>
        <w:t>on this work, which is available to download free of charge from the University of Calgary Press:</w:t>
      </w:r>
      <w:r w:rsidRPr="0066311E">
        <w:t xml:space="preserve">  P. Whitney Lackenbauer</w:t>
      </w:r>
      <w:r>
        <w:t>,</w:t>
      </w:r>
      <w:r w:rsidRPr="0066311E">
        <w:t xml:space="preserve"> James Manicom, and Frédéric Lasserre, </w:t>
      </w:r>
      <w:r w:rsidRPr="0066311E">
        <w:rPr>
          <w:i/>
        </w:rPr>
        <w:t>China’s Arctic Ambitions: And What They Mean for Canada</w:t>
      </w:r>
      <w:r w:rsidRPr="0066311E">
        <w:t xml:space="preserve"> (Calgary: University of Calgary Press, 2018).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6A"/>
    <w:rsid w:val="00175B90"/>
    <w:rsid w:val="00283C22"/>
    <w:rsid w:val="00350055"/>
    <w:rsid w:val="00671700"/>
    <w:rsid w:val="006A7520"/>
    <w:rsid w:val="008D406A"/>
    <w:rsid w:val="009E49C5"/>
    <w:rsid w:val="00AE0DCB"/>
    <w:rsid w:val="00D354A5"/>
    <w:rsid w:val="00E16957"/>
    <w:rsid w:val="00F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CA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CB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DCB"/>
    <w:rPr>
      <w:color w:val="0563C1" w:themeColor="hyperlink"/>
      <w:u w:val="single"/>
    </w:rPr>
  </w:style>
  <w:style w:type="paragraph" w:styleId="FootnoteText">
    <w:name w:val="footnote text"/>
    <w:aliases w:val="ft"/>
    <w:basedOn w:val="Normal"/>
    <w:link w:val="FootnoteTextChar"/>
    <w:uiPriority w:val="99"/>
    <w:unhideWhenUsed/>
    <w:rsid w:val="00D354A5"/>
    <w:rPr>
      <w:sz w:val="20"/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D354A5"/>
    <w:rPr>
      <w:rFonts w:ascii="Times New Roman" w:hAnsi="Times New Roman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uiPriority w:val="99"/>
    <w:unhideWhenUsed/>
    <w:rsid w:val="00D354A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CB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DCB"/>
    <w:rPr>
      <w:color w:val="0563C1" w:themeColor="hyperlink"/>
      <w:u w:val="single"/>
    </w:rPr>
  </w:style>
  <w:style w:type="paragraph" w:styleId="FootnoteText">
    <w:name w:val="footnote text"/>
    <w:aliases w:val="ft"/>
    <w:basedOn w:val="Normal"/>
    <w:link w:val="FootnoteTextChar"/>
    <w:uiPriority w:val="99"/>
    <w:unhideWhenUsed/>
    <w:rsid w:val="00D354A5"/>
    <w:rPr>
      <w:sz w:val="20"/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D354A5"/>
    <w:rPr>
      <w:rFonts w:ascii="Times New Roman" w:hAnsi="Times New Roman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uiPriority w:val="99"/>
    <w:unhideWhenUsed/>
    <w:rsid w:val="00D35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lajeun@stfx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Macintosh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Lajeunesse</dc:creator>
  <cp:keywords/>
  <dc:description/>
  <cp:lastModifiedBy>Akram Khayatzadeh Mahani</cp:lastModifiedBy>
  <cp:revision>8</cp:revision>
  <dcterms:created xsi:type="dcterms:W3CDTF">2018-03-29T12:57:00Z</dcterms:created>
  <dcterms:modified xsi:type="dcterms:W3CDTF">2018-04-03T16:51:00Z</dcterms:modified>
</cp:coreProperties>
</file>